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2F" w:rsidRPr="00067F41" w:rsidRDefault="008D2723" w:rsidP="00AC312F">
      <w:pPr>
        <w:tabs>
          <w:tab w:val="left" w:pos="1454"/>
        </w:tabs>
        <w:jc w:val="cente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92" type="#_x0000_t32" style="position:absolute;left:0;text-align:left;margin-left:452.4pt;margin-top:8.25pt;width:0;height:781.55pt;z-index:251709440" o:connectortype="straight" strokecolor="black [3213]" strokeweight="3pt">
            <v:shadow type="perspective" color="#622423 [1605]" opacity=".5" offset="1pt" offset2="-1pt"/>
          </v:shape>
        </w:pict>
      </w:r>
      <w:r>
        <w:rPr>
          <w:rFonts w:ascii="Tahoma" w:hAnsi="Tahoma" w:cs="Tahoma"/>
          <w:noProof/>
        </w:rPr>
        <w:pict>
          <v:shape id="_x0000_s1089" type="#_x0000_t32" style="position:absolute;left:0;text-align:left;margin-left:447pt;margin-top:.7pt;width:.3pt;height:795.3pt;z-index:251706368" o:connectortype="straight" strokecolor="#548dd4 [1951]" strokeweight="3pt">
            <v:shadow type="perspective" color="#622423 [1605]" opacity=".5" offset="1pt" offset2="-1pt"/>
          </v:shape>
        </w:pict>
      </w:r>
      <w:r>
        <w:rPr>
          <w:rFonts w:ascii="Tahoma" w:hAnsi="Tahoma" w:cs="Tahoma"/>
          <w:noProof/>
        </w:rPr>
        <w:pict>
          <v:shape id="_x0000_s1088" type="#_x0000_t32" style="position:absolute;left:0;text-align:left;margin-left:5.75pt;margin-top:.6pt;width:2.2pt;height:795.4pt;z-index:251705344" o:connectortype="straight" strokecolor="#548dd4 [1951]" strokeweight="3pt">
            <v:shadow type="perspective" color="#622423 [1605]" opacity=".5" offset="1pt" offset2="-1pt"/>
          </v:shape>
        </w:pict>
      </w:r>
      <w:r>
        <w:rPr>
          <w:rFonts w:ascii="Tahoma" w:hAnsi="Tahoma" w:cs="Tahoma"/>
          <w:noProof/>
        </w:rPr>
        <w:pict>
          <v:shape id="_x0000_s1093" type="#_x0000_t32" style="position:absolute;left:0;text-align:left;margin-left:1.15pt;margin-top:7.5pt;width:0;height:782.95pt;z-index:251710464" o:connectortype="straight" strokecolor="black [3213]" strokeweight="3pt">
            <v:shadow type="perspective" color="#622423 [1605]" opacity=".5" offset="1pt" offset2="-1pt"/>
          </v:shape>
        </w:pict>
      </w:r>
      <w:r>
        <w:rPr>
          <w:rFonts w:ascii="Tahoma" w:hAnsi="Tahoma" w:cs="Tahoma"/>
          <w:noProof/>
        </w:rPr>
        <w:pict>
          <v:shape id="_x0000_s1090" type="#_x0000_t32" style="position:absolute;left:0;text-align:left;margin-left:7.95pt;margin-top:1.55pt;width:437.55pt;height:0;z-index:251707392" o:connectortype="straight" strokecolor="#548dd4 [1951]" strokeweight="3pt">
            <v:shadow type="perspective" color="#622423 [1605]" opacity=".5" offset="1pt" offset2="-1pt"/>
          </v:shape>
        </w:pict>
      </w:r>
      <w:r>
        <w:rPr>
          <w:rFonts w:ascii="Tahoma" w:hAnsi="Tahoma" w:cs="Tahoma"/>
          <w:noProof/>
        </w:rPr>
        <w:pict>
          <v:shape id="_x0000_s1086" type="#_x0000_t32" style="position:absolute;left:0;text-align:left;margin-left:.65pt;margin-top:6.75pt;width:453.05pt;height:.65pt;flip:y;z-index:251703296" o:connectortype="straight" strokecolor="black [3213]" strokeweight="3pt">
            <v:shadow type="perspective" color="#622423 [1605]" opacity=".5" offset="1pt" offset2="-1pt"/>
          </v:shape>
        </w:pict>
      </w: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r w:rsidRPr="00067F41">
        <w:rPr>
          <w:rFonts w:ascii="Tahoma" w:hAnsi="Tahoma" w:cs="Tahoma"/>
          <w:noProof/>
        </w:rPr>
        <w:drawing>
          <wp:inline distT="0" distB="0" distL="0" distR="0">
            <wp:extent cx="1052623" cy="1509823"/>
            <wp:effectExtent l="19050" t="0" r="0" b="0"/>
            <wp:docPr id="7"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9" cstate="print"/>
                    <a:stretch>
                      <a:fillRect/>
                    </a:stretch>
                  </pic:blipFill>
                  <pic:spPr>
                    <a:xfrm>
                      <a:off x="0" y="0"/>
                      <a:ext cx="1054378" cy="1512340"/>
                    </a:xfrm>
                    <a:prstGeom prst="rect">
                      <a:avLst/>
                    </a:prstGeom>
                  </pic:spPr>
                </pic:pic>
              </a:graphicData>
            </a:graphic>
          </wp:inline>
        </w:drawing>
      </w:r>
    </w:p>
    <w:p w:rsidR="00AC312F" w:rsidRPr="00067F41" w:rsidRDefault="00AC312F" w:rsidP="00AC312F">
      <w:pPr>
        <w:tabs>
          <w:tab w:val="left" w:pos="1454"/>
        </w:tabs>
        <w:rPr>
          <w:rFonts w:ascii="Tahoma" w:hAnsi="Tahoma" w:cs="Tahoma"/>
        </w:rPr>
      </w:pPr>
    </w:p>
    <w:p w:rsidR="00AC312F" w:rsidRPr="00067F41" w:rsidRDefault="00AC312F" w:rsidP="00AC312F">
      <w:pPr>
        <w:tabs>
          <w:tab w:val="left" w:pos="1454"/>
        </w:tabs>
        <w:rPr>
          <w:rFonts w:ascii="Tahoma" w:hAnsi="Tahoma" w:cs="Tahoma"/>
        </w:rPr>
      </w:pPr>
    </w:p>
    <w:p w:rsidR="00AC312F" w:rsidRPr="00067F41" w:rsidRDefault="00AC312F" w:rsidP="00AC312F">
      <w:pPr>
        <w:tabs>
          <w:tab w:val="left" w:pos="1454"/>
        </w:tabs>
        <w:jc w:val="center"/>
        <w:rPr>
          <w:rFonts w:ascii="Tahoma" w:hAnsi="Tahoma" w:cs="Tahoma"/>
          <w:sz w:val="56"/>
          <w:szCs w:val="56"/>
        </w:rPr>
      </w:pPr>
      <w:r>
        <w:rPr>
          <w:rFonts w:ascii="Tahoma" w:hAnsi="Tahoma" w:cs="Tahoma"/>
          <w:sz w:val="56"/>
          <w:szCs w:val="56"/>
        </w:rPr>
        <w:t>RENCANA KINERJA TAHUNAN</w:t>
      </w:r>
    </w:p>
    <w:p w:rsidR="00AC312F" w:rsidRDefault="00AC312F" w:rsidP="00AC312F">
      <w:pPr>
        <w:tabs>
          <w:tab w:val="left" w:pos="1454"/>
        </w:tabs>
        <w:jc w:val="center"/>
        <w:rPr>
          <w:rFonts w:ascii="Tahoma" w:hAnsi="Tahoma" w:cs="Tahoma"/>
          <w:sz w:val="56"/>
          <w:szCs w:val="56"/>
        </w:rPr>
      </w:pPr>
      <w:r>
        <w:rPr>
          <w:rFonts w:ascii="Tahoma" w:hAnsi="Tahoma" w:cs="Tahoma"/>
          <w:sz w:val="56"/>
          <w:szCs w:val="56"/>
        </w:rPr>
        <w:t xml:space="preserve">(RKT) </w:t>
      </w:r>
    </w:p>
    <w:p w:rsidR="00AC312F" w:rsidRDefault="00AC312F" w:rsidP="00AC312F">
      <w:pPr>
        <w:tabs>
          <w:tab w:val="left" w:pos="1454"/>
        </w:tabs>
        <w:jc w:val="center"/>
        <w:rPr>
          <w:rFonts w:ascii="Tahoma" w:hAnsi="Tahoma" w:cs="Tahoma"/>
          <w:sz w:val="56"/>
          <w:szCs w:val="56"/>
        </w:rPr>
      </w:pPr>
      <w:r>
        <w:rPr>
          <w:rFonts w:ascii="Tahoma" w:hAnsi="Tahoma" w:cs="Tahoma"/>
          <w:sz w:val="56"/>
          <w:szCs w:val="56"/>
        </w:rPr>
        <w:t>TAHUN 2019</w:t>
      </w:r>
    </w:p>
    <w:p w:rsidR="00AC312F" w:rsidRPr="00067F41" w:rsidRDefault="00AC312F" w:rsidP="00AC312F">
      <w:pPr>
        <w:tabs>
          <w:tab w:val="left" w:pos="1454"/>
        </w:tabs>
        <w:jc w:val="center"/>
        <w:rPr>
          <w:rFonts w:ascii="Tahoma" w:hAnsi="Tahoma" w:cs="Tahoma"/>
          <w:sz w:val="56"/>
          <w:szCs w:val="56"/>
        </w:rPr>
      </w:pPr>
    </w:p>
    <w:p w:rsidR="00AC312F" w:rsidRPr="00067F41" w:rsidRDefault="00AC312F" w:rsidP="00AC312F">
      <w:pPr>
        <w:tabs>
          <w:tab w:val="left" w:pos="1454"/>
        </w:tabs>
        <w:jc w:val="center"/>
        <w:rPr>
          <w:rFonts w:ascii="Tahoma" w:hAnsi="Tahoma" w:cs="Tahoma"/>
          <w:sz w:val="32"/>
          <w:szCs w:val="32"/>
        </w:rPr>
      </w:pPr>
      <w:r w:rsidRPr="00067F41">
        <w:rPr>
          <w:rFonts w:ascii="Tahoma" w:hAnsi="Tahoma" w:cs="Tahoma"/>
          <w:sz w:val="32"/>
          <w:szCs w:val="32"/>
        </w:rPr>
        <w:t>DINAS KOPERASI PERINDUSTRIAN DAN PERDAGANGAN</w:t>
      </w:r>
    </w:p>
    <w:p w:rsidR="00AC312F" w:rsidRPr="00067F41" w:rsidRDefault="00AC312F" w:rsidP="00AC312F">
      <w:pPr>
        <w:tabs>
          <w:tab w:val="left" w:pos="1454"/>
        </w:tabs>
        <w:spacing w:after="120" w:line="240" w:lineRule="auto"/>
        <w:jc w:val="center"/>
        <w:rPr>
          <w:rFonts w:ascii="Tahoma" w:hAnsi="Tahoma" w:cs="Tahoma"/>
          <w:sz w:val="32"/>
          <w:szCs w:val="32"/>
        </w:rPr>
      </w:pPr>
      <w:r w:rsidRPr="00067F41">
        <w:rPr>
          <w:rFonts w:ascii="Tahoma" w:hAnsi="Tahoma" w:cs="Tahoma"/>
          <w:sz w:val="32"/>
          <w:szCs w:val="32"/>
        </w:rPr>
        <w:t>KABUPATEN SUMBAWA BARAT</w:t>
      </w: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jc w:val="center"/>
        <w:rPr>
          <w:rFonts w:ascii="Tahoma" w:hAnsi="Tahoma" w:cs="Tahoma"/>
        </w:rPr>
      </w:pPr>
    </w:p>
    <w:p w:rsidR="00AC312F" w:rsidRPr="00067F41" w:rsidRDefault="00AC312F" w:rsidP="00AC312F">
      <w:pPr>
        <w:tabs>
          <w:tab w:val="left" w:pos="1454"/>
        </w:tabs>
        <w:rPr>
          <w:rFonts w:ascii="Tahoma" w:hAnsi="Tahoma" w:cs="Tahoma"/>
        </w:rPr>
      </w:pPr>
    </w:p>
    <w:p w:rsidR="00AC312F" w:rsidRPr="00067F41" w:rsidRDefault="00AC312F" w:rsidP="00AC312F">
      <w:pPr>
        <w:tabs>
          <w:tab w:val="left" w:pos="1454"/>
        </w:tabs>
        <w:jc w:val="center"/>
        <w:rPr>
          <w:rFonts w:ascii="Tahoma" w:hAnsi="Tahoma" w:cs="Tahoma"/>
          <w:sz w:val="24"/>
          <w:szCs w:val="24"/>
        </w:rPr>
      </w:pPr>
      <w:r w:rsidRPr="00067F41">
        <w:rPr>
          <w:rFonts w:ascii="Tahoma" w:hAnsi="Tahoma" w:cs="Tahoma"/>
          <w:sz w:val="24"/>
          <w:szCs w:val="24"/>
        </w:rPr>
        <w:t>PEMERINTAH KABUPATEN SUMBAWA BARAT</w:t>
      </w:r>
    </w:p>
    <w:p w:rsidR="00AC312F" w:rsidRPr="00067F41" w:rsidRDefault="00AC312F" w:rsidP="00AC312F">
      <w:pPr>
        <w:tabs>
          <w:tab w:val="left" w:pos="1454"/>
        </w:tabs>
        <w:jc w:val="center"/>
        <w:rPr>
          <w:rFonts w:ascii="Tahoma" w:hAnsi="Tahoma" w:cs="Tahoma"/>
          <w:sz w:val="24"/>
          <w:szCs w:val="24"/>
        </w:rPr>
      </w:pPr>
      <w:r w:rsidRPr="00067F41">
        <w:rPr>
          <w:rFonts w:ascii="Tahoma" w:hAnsi="Tahoma" w:cs="Tahoma"/>
          <w:sz w:val="24"/>
          <w:szCs w:val="24"/>
        </w:rPr>
        <w:t>DINAS KOPERASI PERINDUSTRIAN DAN PERDAGANGAN</w:t>
      </w:r>
    </w:p>
    <w:p w:rsidR="00AC312F" w:rsidRPr="00067F41" w:rsidRDefault="008D2723" w:rsidP="00AC312F">
      <w:pPr>
        <w:tabs>
          <w:tab w:val="left" w:pos="1454"/>
        </w:tabs>
        <w:jc w:val="center"/>
        <w:rPr>
          <w:rFonts w:ascii="Tahoma" w:hAnsi="Tahoma" w:cs="Tahoma"/>
        </w:rPr>
      </w:pPr>
      <w:r>
        <w:rPr>
          <w:rFonts w:ascii="Tahoma" w:hAnsi="Tahoma" w:cs="Tahoma"/>
          <w:noProof/>
        </w:rPr>
        <w:pict>
          <v:shape id="_x0000_s1087" type="#_x0000_t32" style="position:absolute;left:0;text-align:left;margin-left:-.65pt;margin-top:22.45pt;width:453.05pt;height:.65pt;flip:y;z-index:251704320" o:connectortype="straight" strokecolor="black [3213]" strokeweight="3pt">
            <v:shadow type="perspective" color="#622423 [1605]" opacity=".5" offset="1pt" offset2="-1pt"/>
          </v:shape>
        </w:pict>
      </w:r>
      <w:r>
        <w:rPr>
          <w:rFonts w:ascii="Tahoma" w:hAnsi="Tahoma" w:cs="Tahoma"/>
          <w:noProof/>
        </w:rPr>
        <w:pict>
          <v:shape id="_x0000_s1091" type="#_x0000_t32" style="position:absolute;left:0;text-align:left;margin-left:6.6pt;margin-top:28.6pt;width:440.7pt;height:.05pt;z-index:251708416" o:connectortype="straight" strokecolor="#548dd4 [1951]" strokeweight="3pt">
            <v:shadow type="perspective" color="#622423 [1605]" opacity=".5" offset="1pt" offset2="-1pt"/>
          </v:shape>
        </w:pict>
      </w:r>
      <w:r w:rsidR="00AC312F" w:rsidRPr="00067F41">
        <w:rPr>
          <w:rFonts w:ascii="Tahoma" w:hAnsi="Tahoma" w:cs="Tahoma"/>
        </w:rPr>
        <w:t>Jln. Bung Hatta No. 03 Komplek KTC Taliwang</w:t>
      </w:r>
    </w:p>
    <w:p w:rsidR="00AC312F" w:rsidRPr="00067F41" w:rsidRDefault="00AC312F" w:rsidP="00AC312F">
      <w:pPr>
        <w:tabs>
          <w:tab w:val="left" w:pos="1454"/>
        </w:tabs>
        <w:jc w:val="center"/>
        <w:rPr>
          <w:rFonts w:ascii="Tahoma" w:hAnsi="Tahoma" w:cs="Tahoma"/>
          <w:b/>
          <w:sz w:val="28"/>
          <w:szCs w:val="28"/>
        </w:rPr>
      </w:pPr>
      <w:r w:rsidRPr="00067F41">
        <w:rPr>
          <w:rFonts w:ascii="Tahoma" w:hAnsi="Tahoma" w:cs="Tahoma"/>
          <w:b/>
          <w:sz w:val="28"/>
          <w:szCs w:val="28"/>
        </w:rPr>
        <w:lastRenderedPageBreak/>
        <w:t>DAFTAR ISI</w:t>
      </w:r>
    </w:p>
    <w:p w:rsidR="00AC312F" w:rsidRPr="00067F41" w:rsidRDefault="00AC312F" w:rsidP="00AC312F">
      <w:pPr>
        <w:tabs>
          <w:tab w:val="left" w:pos="1454"/>
        </w:tabs>
        <w:jc w:val="center"/>
        <w:rPr>
          <w:rFonts w:ascii="Tahoma" w:hAnsi="Tahoma" w:cs="Tahoma"/>
          <w:sz w:val="24"/>
          <w:szCs w:val="24"/>
        </w:rPr>
      </w:pPr>
    </w:p>
    <w:p w:rsidR="00AC312F" w:rsidRPr="00067F41" w:rsidRDefault="00AC312F" w:rsidP="00AC312F">
      <w:pPr>
        <w:tabs>
          <w:tab w:val="right" w:leader="dot" w:pos="9000"/>
        </w:tabs>
        <w:spacing w:line="360" w:lineRule="auto"/>
        <w:rPr>
          <w:rFonts w:ascii="Tahoma" w:hAnsi="Tahoma" w:cs="Tahoma"/>
          <w:sz w:val="24"/>
          <w:szCs w:val="24"/>
        </w:rPr>
      </w:pPr>
      <w:r w:rsidRPr="00067F41">
        <w:rPr>
          <w:rFonts w:ascii="Tahoma" w:hAnsi="Tahoma" w:cs="Tahoma"/>
          <w:sz w:val="24"/>
          <w:szCs w:val="24"/>
        </w:rPr>
        <w:t>Daftar Isi</w:t>
      </w:r>
      <w:r w:rsidRPr="00067F41">
        <w:rPr>
          <w:rFonts w:ascii="Tahoma" w:hAnsi="Tahoma" w:cs="Tahoma"/>
          <w:sz w:val="24"/>
          <w:szCs w:val="24"/>
        </w:rPr>
        <w:tab/>
        <w:t>ii</w:t>
      </w:r>
    </w:p>
    <w:p w:rsidR="00AC312F" w:rsidRPr="00067F41" w:rsidRDefault="00AC312F" w:rsidP="00AC312F">
      <w:pPr>
        <w:tabs>
          <w:tab w:val="right" w:leader="dot" w:pos="9000"/>
        </w:tabs>
        <w:spacing w:after="0" w:line="360" w:lineRule="auto"/>
        <w:rPr>
          <w:rFonts w:ascii="Tahoma" w:hAnsi="Tahoma" w:cs="Tahoma"/>
          <w:b/>
          <w:sz w:val="24"/>
          <w:szCs w:val="24"/>
        </w:rPr>
      </w:pPr>
      <w:r w:rsidRPr="00067F41">
        <w:rPr>
          <w:rFonts w:ascii="Tahoma" w:hAnsi="Tahoma" w:cs="Tahoma"/>
          <w:b/>
          <w:sz w:val="24"/>
          <w:szCs w:val="24"/>
        </w:rPr>
        <w:t>BAB I</w:t>
      </w:r>
      <w:r>
        <w:rPr>
          <w:rFonts w:ascii="Tahoma" w:hAnsi="Tahoma" w:cs="Tahoma"/>
          <w:b/>
          <w:sz w:val="24"/>
          <w:szCs w:val="24"/>
        </w:rPr>
        <w:t xml:space="preserve"> </w:t>
      </w:r>
      <w:r w:rsidRPr="00067F41">
        <w:rPr>
          <w:rFonts w:ascii="Tahoma" w:hAnsi="Tahoma" w:cs="Tahoma"/>
          <w:b/>
          <w:sz w:val="24"/>
          <w:szCs w:val="24"/>
        </w:rPr>
        <w:t>PENDAHULUAN</w:t>
      </w:r>
    </w:p>
    <w:p w:rsidR="00AC312F" w:rsidRPr="00067F41" w:rsidRDefault="00AC312F" w:rsidP="00AC312F">
      <w:pPr>
        <w:pStyle w:val="ListParagraph"/>
        <w:numPr>
          <w:ilvl w:val="0"/>
          <w:numId w:val="46"/>
        </w:numPr>
        <w:tabs>
          <w:tab w:val="right" w:leader="dot" w:pos="9000"/>
        </w:tabs>
        <w:spacing w:line="360" w:lineRule="auto"/>
        <w:rPr>
          <w:rFonts w:ascii="Tahoma" w:hAnsi="Tahoma" w:cs="Tahoma"/>
          <w:sz w:val="24"/>
          <w:szCs w:val="24"/>
        </w:rPr>
      </w:pPr>
      <w:r w:rsidRPr="00067F41">
        <w:rPr>
          <w:rFonts w:ascii="Tahoma" w:hAnsi="Tahoma" w:cs="Tahoma"/>
          <w:sz w:val="24"/>
          <w:szCs w:val="24"/>
        </w:rPr>
        <w:t>Latar Belakang</w:t>
      </w:r>
      <w:r w:rsidRPr="00067F41">
        <w:rPr>
          <w:rFonts w:ascii="Tahoma" w:hAnsi="Tahoma" w:cs="Tahoma"/>
          <w:sz w:val="24"/>
          <w:szCs w:val="24"/>
        </w:rPr>
        <w:tab/>
        <w:t>1</w:t>
      </w:r>
    </w:p>
    <w:p w:rsidR="00AC312F" w:rsidRPr="00067F41" w:rsidRDefault="00AC312F" w:rsidP="00AC312F">
      <w:pPr>
        <w:pStyle w:val="ListParagraph"/>
        <w:numPr>
          <w:ilvl w:val="0"/>
          <w:numId w:val="46"/>
        </w:numPr>
        <w:tabs>
          <w:tab w:val="right" w:leader="dot" w:pos="9000"/>
        </w:tabs>
        <w:spacing w:line="360" w:lineRule="auto"/>
        <w:rPr>
          <w:rFonts w:ascii="Tahoma" w:hAnsi="Tahoma" w:cs="Tahoma"/>
          <w:sz w:val="24"/>
          <w:szCs w:val="24"/>
        </w:rPr>
      </w:pPr>
      <w:r w:rsidRPr="00067F41">
        <w:rPr>
          <w:rFonts w:ascii="Tahoma" w:hAnsi="Tahoma" w:cs="Tahoma"/>
          <w:sz w:val="24"/>
          <w:szCs w:val="24"/>
        </w:rPr>
        <w:t>Maksud dan Tujuan</w:t>
      </w:r>
      <w:r w:rsidRPr="00067F41">
        <w:rPr>
          <w:rFonts w:ascii="Tahoma" w:hAnsi="Tahoma" w:cs="Tahoma"/>
          <w:sz w:val="24"/>
          <w:szCs w:val="24"/>
        </w:rPr>
        <w:tab/>
        <w:t>1</w:t>
      </w:r>
    </w:p>
    <w:p w:rsidR="00AC312F" w:rsidRPr="00067F41" w:rsidRDefault="00AC312F" w:rsidP="00AC312F">
      <w:pPr>
        <w:tabs>
          <w:tab w:val="right" w:leader="dot" w:pos="9000"/>
        </w:tabs>
        <w:spacing w:after="0" w:line="360" w:lineRule="auto"/>
        <w:rPr>
          <w:rFonts w:ascii="Tahoma" w:hAnsi="Tahoma" w:cs="Tahoma"/>
          <w:b/>
          <w:sz w:val="24"/>
          <w:szCs w:val="24"/>
        </w:rPr>
      </w:pPr>
      <w:r w:rsidRPr="00067F41">
        <w:rPr>
          <w:rFonts w:ascii="Tahoma" w:hAnsi="Tahoma" w:cs="Tahoma"/>
          <w:b/>
          <w:sz w:val="24"/>
          <w:szCs w:val="24"/>
        </w:rPr>
        <w:t>BAB II</w:t>
      </w:r>
      <w:r>
        <w:rPr>
          <w:rFonts w:ascii="Tahoma" w:hAnsi="Tahoma" w:cs="Tahoma"/>
          <w:b/>
          <w:sz w:val="24"/>
          <w:szCs w:val="24"/>
        </w:rPr>
        <w:t xml:space="preserve"> </w:t>
      </w:r>
      <w:r w:rsidRPr="00067F41">
        <w:rPr>
          <w:rFonts w:ascii="Tahoma" w:hAnsi="Tahoma" w:cs="Tahoma"/>
          <w:b/>
          <w:sz w:val="24"/>
          <w:szCs w:val="24"/>
        </w:rPr>
        <w:t>GAMBARAN UMUM SKPD</w:t>
      </w:r>
    </w:p>
    <w:p w:rsidR="00AC312F" w:rsidRPr="00067F41" w:rsidRDefault="00AC312F" w:rsidP="00AC312F">
      <w:pPr>
        <w:pStyle w:val="ListParagraph"/>
        <w:numPr>
          <w:ilvl w:val="0"/>
          <w:numId w:val="47"/>
        </w:numPr>
        <w:tabs>
          <w:tab w:val="right" w:leader="dot" w:pos="9000"/>
        </w:tabs>
        <w:spacing w:line="360" w:lineRule="auto"/>
        <w:rPr>
          <w:rFonts w:ascii="Tahoma" w:hAnsi="Tahoma" w:cs="Tahoma"/>
          <w:sz w:val="24"/>
          <w:szCs w:val="24"/>
        </w:rPr>
      </w:pPr>
      <w:r w:rsidRPr="00067F41">
        <w:rPr>
          <w:rFonts w:ascii="Tahoma" w:hAnsi="Tahoma" w:cs="Tahoma"/>
          <w:sz w:val="24"/>
          <w:szCs w:val="24"/>
        </w:rPr>
        <w:t>Struktur Organisasi</w:t>
      </w:r>
      <w:r w:rsidRPr="00067F41">
        <w:rPr>
          <w:rFonts w:ascii="Tahoma" w:hAnsi="Tahoma" w:cs="Tahoma"/>
          <w:sz w:val="24"/>
          <w:szCs w:val="24"/>
        </w:rPr>
        <w:tab/>
        <w:t>2</w:t>
      </w:r>
    </w:p>
    <w:p w:rsidR="00AC312F" w:rsidRPr="00067F41" w:rsidRDefault="00AC312F" w:rsidP="00AC312F">
      <w:pPr>
        <w:pStyle w:val="ListParagraph"/>
        <w:numPr>
          <w:ilvl w:val="0"/>
          <w:numId w:val="47"/>
        </w:numPr>
        <w:tabs>
          <w:tab w:val="right" w:leader="dot" w:pos="9000"/>
        </w:tabs>
        <w:spacing w:line="360" w:lineRule="auto"/>
        <w:rPr>
          <w:rFonts w:ascii="Tahoma" w:hAnsi="Tahoma" w:cs="Tahoma"/>
          <w:sz w:val="24"/>
          <w:szCs w:val="24"/>
        </w:rPr>
      </w:pPr>
      <w:r w:rsidRPr="00067F41">
        <w:rPr>
          <w:rFonts w:ascii="Tahoma" w:hAnsi="Tahoma" w:cs="Tahoma"/>
          <w:sz w:val="24"/>
          <w:szCs w:val="24"/>
        </w:rPr>
        <w:t>Tugas Pokok dan Fungsi</w:t>
      </w:r>
      <w:r w:rsidRPr="00067F41">
        <w:rPr>
          <w:rFonts w:ascii="Tahoma" w:hAnsi="Tahoma" w:cs="Tahoma"/>
          <w:sz w:val="24"/>
          <w:szCs w:val="24"/>
        </w:rPr>
        <w:tab/>
        <w:t>3</w:t>
      </w:r>
    </w:p>
    <w:p w:rsidR="00AC312F" w:rsidRPr="00067F41" w:rsidRDefault="00AC312F" w:rsidP="00AC312F">
      <w:pPr>
        <w:pStyle w:val="ListParagraph"/>
        <w:numPr>
          <w:ilvl w:val="0"/>
          <w:numId w:val="50"/>
        </w:numPr>
        <w:tabs>
          <w:tab w:val="right" w:leader="dot" w:pos="9000"/>
        </w:tabs>
        <w:spacing w:line="360" w:lineRule="auto"/>
        <w:ind w:left="1170"/>
        <w:rPr>
          <w:rFonts w:ascii="Tahoma" w:hAnsi="Tahoma" w:cs="Tahoma"/>
          <w:sz w:val="24"/>
          <w:szCs w:val="24"/>
        </w:rPr>
      </w:pPr>
      <w:r w:rsidRPr="00067F41">
        <w:rPr>
          <w:rFonts w:ascii="Tahoma" w:hAnsi="Tahoma" w:cs="Tahoma"/>
          <w:sz w:val="24"/>
          <w:szCs w:val="24"/>
        </w:rPr>
        <w:t>Sekretar</w:t>
      </w:r>
      <w:r>
        <w:rPr>
          <w:rFonts w:ascii="Tahoma" w:hAnsi="Tahoma" w:cs="Tahoma"/>
          <w:sz w:val="24"/>
          <w:szCs w:val="24"/>
        </w:rPr>
        <w:t>i</w:t>
      </w:r>
      <w:r w:rsidRPr="00067F41">
        <w:rPr>
          <w:rFonts w:ascii="Tahoma" w:hAnsi="Tahoma" w:cs="Tahoma"/>
          <w:sz w:val="24"/>
          <w:szCs w:val="24"/>
        </w:rPr>
        <w:t>at Dinas Koperasi Perindustrian dan Perdagangan</w:t>
      </w:r>
      <w:r>
        <w:rPr>
          <w:rFonts w:ascii="Tahoma" w:hAnsi="Tahoma" w:cs="Tahoma"/>
          <w:sz w:val="24"/>
          <w:szCs w:val="24"/>
        </w:rPr>
        <w:tab/>
        <w:t>4</w:t>
      </w:r>
    </w:p>
    <w:p w:rsidR="00AC312F" w:rsidRPr="00067F41" w:rsidRDefault="00AC312F" w:rsidP="00AC312F">
      <w:pPr>
        <w:pStyle w:val="ListParagraph"/>
        <w:numPr>
          <w:ilvl w:val="0"/>
          <w:numId w:val="50"/>
        </w:numPr>
        <w:tabs>
          <w:tab w:val="right" w:leader="dot" w:pos="9000"/>
        </w:tabs>
        <w:spacing w:line="360" w:lineRule="auto"/>
        <w:ind w:left="1170"/>
        <w:rPr>
          <w:rFonts w:ascii="Tahoma" w:hAnsi="Tahoma" w:cs="Tahoma"/>
          <w:sz w:val="24"/>
          <w:szCs w:val="24"/>
        </w:rPr>
      </w:pPr>
      <w:r w:rsidRPr="00067F41">
        <w:rPr>
          <w:rFonts w:ascii="Tahoma" w:hAnsi="Tahoma" w:cs="Tahoma"/>
          <w:sz w:val="24"/>
          <w:szCs w:val="24"/>
        </w:rPr>
        <w:t>Bidang Koperasi</w:t>
      </w:r>
      <w:r>
        <w:rPr>
          <w:rFonts w:ascii="Tahoma" w:hAnsi="Tahoma" w:cs="Tahoma"/>
          <w:sz w:val="24"/>
          <w:szCs w:val="24"/>
        </w:rPr>
        <w:tab/>
        <w:t>8</w:t>
      </w:r>
    </w:p>
    <w:p w:rsidR="00AC312F" w:rsidRPr="00067F41" w:rsidRDefault="00AC312F" w:rsidP="00AC312F">
      <w:pPr>
        <w:pStyle w:val="ListParagraph"/>
        <w:numPr>
          <w:ilvl w:val="0"/>
          <w:numId w:val="50"/>
        </w:numPr>
        <w:tabs>
          <w:tab w:val="right" w:leader="dot" w:pos="9000"/>
        </w:tabs>
        <w:spacing w:line="360" w:lineRule="auto"/>
        <w:ind w:left="1170"/>
        <w:rPr>
          <w:rFonts w:ascii="Tahoma" w:hAnsi="Tahoma" w:cs="Tahoma"/>
          <w:sz w:val="24"/>
          <w:szCs w:val="24"/>
        </w:rPr>
      </w:pPr>
      <w:r w:rsidRPr="00067F41">
        <w:rPr>
          <w:rFonts w:ascii="Tahoma" w:hAnsi="Tahoma" w:cs="Tahoma"/>
          <w:sz w:val="24"/>
          <w:szCs w:val="24"/>
        </w:rPr>
        <w:t>Bidang Perindustrian</w:t>
      </w:r>
      <w:r>
        <w:rPr>
          <w:rFonts w:ascii="Tahoma" w:hAnsi="Tahoma" w:cs="Tahoma"/>
          <w:sz w:val="24"/>
          <w:szCs w:val="24"/>
        </w:rPr>
        <w:tab/>
        <w:t>12</w:t>
      </w:r>
    </w:p>
    <w:p w:rsidR="00AC312F" w:rsidRPr="00067F41" w:rsidRDefault="00AC312F" w:rsidP="00AC312F">
      <w:pPr>
        <w:pStyle w:val="ListParagraph"/>
        <w:numPr>
          <w:ilvl w:val="0"/>
          <w:numId w:val="50"/>
        </w:numPr>
        <w:tabs>
          <w:tab w:val="right" w:leader="dot" w:pos="9000"/>
        </w:tabs>
        <w:spacing w:line="360" w:lineRule="auto"/>
        <w:ind w:left="1170"/>
        <w:rPr>
          <w:rFonts w:ascii="Tahoma" w:hAnsi="Tahoma" w:cs="Tahoma"/>
          <w:sz w:val="24"/>
          <w:szCs w:val="24"/>
        </w:rPr>
      </w:pPr>
      <w:r w:rsidRPr="00067F41">
        <w:rPr>
          <w:rFonts w:ascii="Tahoma" w:hAnsi="Tahoma" w:cs="Tahoma"/>
          <w:sz w:val="24"/>
          <w:szCs w:val="24"/>
        </w:rPr>
        <w:t>Bidang Perdagangan</w:t>
      </w:r>
      <w:r>
        <w:rPr>
          <w:rFonts w:ascii="Tahoma" w:hAnsi="Tahoma" w:cs="Tahoma"/>
          <w:sz w:val="24"/>
          <w:szCs w:val="24"/>
        </w:rPr>
        <w:tab/>
        <w:t>16</w:t>
      </w:r>
    </w:p>
    <w:p w:rsidR="00AC312F" w:rsidRPr="00067F41" w:rsidRDefault="00AC312F" w:rsidP="00AC312F">
      <w:pPr>
        <w:pStyle w:val="ListParagraph"/>
        <w:numPr>
          <w:ilvl w:val="0"/>
          <w:numId w:val="47"/>
        </w:numPr>
        <w:tabs>
          <w:tab w:val="right" w:leader="dot" w:pos="9000"/>
        </w:tabs>
        <w:spacing w:line="360" w:lineRule="auto"/>
        <w:rPr>
          <w:rFonts w:ascii="Tahoma" w:hAnsi="Tahoma" w:cs="Tahoma"/>
          <w:sz w:val="24"/>
          <w:szCs w:val="24"/>
        </w:rPr>
      </w:pPr>
      <w:r>
        <w:rPr>
          <w:rFonts w:ascii="Tahoma" w:hAnsi="Tahoma" w:cs="Tahoma"/>
          <w:sz w:val="24"/>
          <w:szCs w:val="24"/>
        </w:rPr>
        <w:t>Sumber Daya SKPD</w:t>
      </w:r>
      <w:r>
        <w:rPr>
          <w:rFonts w:ascii="Tahoma" w:hAnsi="Tahoma" w:cs="Tahoma"/>
          <w:sz w:val="24"/>
          <w:szCs w:val="24"/>
        </w:rPr>
        <w:tab/>
        <w:t>20</w:t>
      </w:r>
    </w:p>
    <w:p w:rsidR="00AC312F" w:rsidRPr="00067F41" w:rsidRDefault="00AC312F" w:rsidP="00AC312F">
      <w:pPr>
        <w:pStyle w:val="ListParagraph"/>
        <w:numPr>
          <w:ilvl w:val="0"/>
          <w:numId w:val="48"/>
        </w:numPr>
        <w:tabs>
          <w:tab w:val="right" w:leader="dot" w:pos="9000"/>
        </w:tabs>
        <w:spacing w:line="360" w:lineRule="auto"/>
        <w:ind w:left="1170"/>
        <w:rPr>
          <w:rFonts w:ascii="Tahoma" w:hAnsi="Tahoma" w:cs="Tahoma"/>
          <w:sz w:val="24"/>
          <w:szCs w:val="24"/>
        </w:rPr>
      </w:pPr>
      <w:r>
        <w:rPr>
          <w:rFonts w:ascii="Tahoma" w:hAnsi="Tahoma" w:cs="Tahoma"/>
          <w:sz w:val="24"/>
          <w:szCs w:val="24"/>
        </w:rPr>
        <w:t>Susunan Kepegawaian</w:t>
      </w:r>
      <w:r>
        <w:rPr>
          <w:rFonts w:ascii="Tahoma" w:hAnsi="Tahoma" w:cs="Tahoma"/>
          <w:sz w:val="24"/>
          <w:szCs w:val="24"/>
        </w:rPr>
        <w:tab/>
        <w:t>20</w:t>
      </w:r>
    </w:p>
    <w:p w:rsidR="00AC312F" w:rsidRPr="00067F41" w:rsidRDefault="00AC312F" w:rsidP="00AC312F">
      <w:pPr>
        <w:pStyle w:val="ListParagraph"/>
        <w:numPr>
          <w:ilvl w:val="0"/>
          <w:numId w:val="48"/>
        </w:numPr>
        <w:tabs>
          <w:tab w:val="right" w:leader="dot" w:pos="9000"/>
        </w:tabs>
        <w:spacing w:line="360" w:lineRule="auto"/>
        <w:ind w:left="1170"/>
        <w:rPr>
          <w:rFonts w:ascii="Tahoma" w:hAnsi="Tahoma" w:cs="Tahoma"/>
          <w:sz w:val="24"/>
          <w:szCs w:val="24"/>
        </w:rPr>
      </w:pPr>
      <w:r>
        <w:rPr>
          <w:rFonts w:ascii="Tahoma" w:hAnsi="Tahoma" w:cs="Tahoma"/>
          <w:sz w:val="24"/>
          <w:szCs w:val="24"/>
        </w:rPr>
        <w:t>Perlengkapan…………………………………………………………………………………..23</w:t>
      </w:r>
    </w:p>
    <w:p w:rsidR="00AC312F" w:rsidRPr="00067F41" w:rsidRDefault="00AC312F" w:rsidP="00AC312F">
      <w:pPr>
        <w:tabs>
          <w:tab w:val="right" w:leader="dot" w:pos="9000"/>
        </w:tabs>
        <w:spacing w:after="0" w:line="360" w:lineRule="auto"/>
        <w:rPr>
          <w:rFonts w:ascii="Tahoma" w:hAnsi="Tahoma" w:cs="Tahoma"/>
          <w:b/>
          <w:sz w:val="24"/>
          <w:szCs w:val="24"/>
        </w:rPr>
      </w:pPr>
      <w:r w:rsidRPr="00067F41">
        <w:rPr>
          <w:rFonts w:ascii="Tahoma" w:hAnsi="Tahoma" w:cs="Tahoma"/>
          <w:b/>
          <w:sz w:val="24"/>
          <w:szCs w:val="24"/>
        </w:rPr>
        <w:t>BAB III</w:t>
      </w:r>
      <w:r>
        <w:rPr>
          <w:rFonts w:ascii="Tahoma" w:hAnsi="Tahoma" w:cs="Tahoma"/>
          <w:b/>
          <w:sz w:val="24"/>
          <w:szCs w:val="24"/>
        </w:rPr>
        <w:t xml:space="preserve"> </w:t>
      </w:r>
      <w:r w:rsidRPr="00067F41">
        <w:rPr>
          <w:rFonts w:ascii="Tahoma" w:hAnsi="Tahoma" w:cs="Tahoma"/>
          <w:b/>
          <w:sz w:val="24"/>
          <w:szCs w:val="24"/>
        </w:rPr>
        <w:t>RENCANA KINERJA</w:t>
      </w:r>
    </w:p>
    <w:p w:rsidR="00AC312F" w:rsidRPr="00067F41" w:rsidRDefault="00AC312F" w:rsidP="00AC312F">
      <w:pPr>
        <w:pStyle w:val="ListParagraph"/>
        <w:numPr>
          <w:ilvl w:val="0"/>
          <w:numId w:val="49"/>
        </w:numPr>
        <w:tabs>
          <w:tab w:val="right" w:leader="dot" w:pos="9000"/>
        </w:tabs>
        <w:spacing w:line="360" w:lineRule="auto"/>
        <w:rPr>
          <w:rFonts w:ascii="Tahoma" w:hAnsi="Tahoma" w:cs="Tahoma"/>
          <w:sz w:val="24"/>
          <w:szCs w:val="24"/>
        </w:rPr>
      </w:pPr>
      <w:r w:rsidRPr="00067F41">
        <w:rPr>
          <w:rFonts w:ascii="Tahoma" w:hAnsi="Tahoma" w:cs="Tahoma"/>
          <w:sz w:val="24"/>
          <w:szCs w:val="24"/>
        </w:rPr>
        <w:t>Tujuan dan Sasaran</w:t>
      </w:r>
      <w:r>
        <w:rPr>
          <w:rFonts w:ascii="Tahoma" w:hAnsi="Tahoma" w:cs="Tahoma"/>
          <w:sz w:val="24"/>
          <w:szCs w:val="24"/>
        </w:rPr>
        <w:tab/>
        <w:t>25</w:t>
      </w:r>
    </w:p>
    <w:p w:rsidR="00AC312F" w:rsidRPr="00067F41" w:rsidRDefault="00AC312F" w:rsidP="00AC312F">
      <w:pPr>
        <w:pStyle w:val="ListParagraph"/>
        <w:numPr>
          <w:ilvl w:val="0"/>
          <w:numId w:val="49"/>
        </w:numPr>
        <w:tabs>
          <w:tab w:val="right" w:leader="dot" w:pos="9000"/>
        </w:tabs>
        <w:spacing w:line="360" w:lineRule="auto"/>
        <w:rPr>
          <w:rFonts w:ascii="Tahoma" w:hAnsi="Tahoma" w:cs="Tahoma"/>
          <w:sz w:val="24"/>
          <w:szCs w:val="24"/>
        </w:rPr>
      </w:pPr>
      <w:r>
        <w:rPr>
          <w:rFonts w:ascii="Tahoma" w:hAnsi="Tahoma" w:cs="Tahoma"/>
          <w:sz w:val="24"/>
          <w:szCs w:val="24"/>
        </w:rPr>
        <w:t>Indikator Kinerja</w:t>
      </w:r>
      <w:r>
        <w:rPr>
          <w:rFonts w:ascii="Tahoma" w:hAnsi="Tahoma" w:cs="Tahoma"/>
          <w:sz w:val="24"/>
          <w:szCs w:val="24"/>
        </w:rPr>
        <w:tab/>
        <w:t>25</w:t>
      </w: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p w:rsidR="00AC312F" w:rsidRDefault="00AC312F" w:rsidP="00C91932">
      <w:pPr>
        <w:tabs>
          <w:tab w:val="left" w:pos="1454"/>
        </w:tabs>
        <w:jc w:val="center"/>
        <w:rPr>
          <w:rFonts w:ascii="Bookman Old Style" w:hAnsi="Bookman Old Style"/>
          <w:b/>
          <w:sz w:val="24"/>
          <w:szCs w:val="24"/>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0"/>
      </w:tblGrid>
      <w:tr w:rsidR="00F10CED" w:rsidTr="00F10CED">
        <w:tc>
          <w:tcPr>
            <w:tcW w:w="7740" w:type="dxa"/>
            <w:hideMark/>
          </w:tcPr>
          <w:p w:rsidR="00F10CED" w:rsidRDefault="00F10CED">
            <w:pPr>
              <w:jc w:val="center"/>
              <w:rPr>
                <w:rFonts w:ascii="Times New Roman" w:hAnsi="Times New Roman" w:cs="Times New Roman"/>
                <w:b/>
                <w:sz w:val="28"/>
                <w:szCs w:val="28"/>
              </w:rPr>
            </w:pPr>
            <w:r>
              <w:rPr>
                <w:noProof/>
              </w:rPr>
              <w:lastRenderedPageBreak/>
              <w:drawing>
                <wp:anchor distT="0" distB="0" distL="114300" distR="114300" simplePos="0" relativeHeight="251712512" behindDoc="0" locked="0" layoutInCell="1" allowOverlap="1">
                  <wp:simplePos x="0" y="0"/>
                  <wp:positionH relativeFrom="column">
                    <wp:posOffset>-967740</wp:posOffset>
                  </wp:positionH>
                  <wp:positionV relativeFrom="paragraph">
                    <wp:posOffset>-5715</wp:posOffset>
                  </wp:positionV>
                  <wp:extent cx="875665" cy="1143000"/>
                  <wp:effectExtent l="19050" t="0" r="635" b="0"/>
                  <wp:wrapNone/>
                  <wp:docPr id="71" name="Picture 1"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MBAWA BARAT.png"/>
                          <pic:cNvPicPr>
                            <a:picLocks noChangeAspect="1" noChangeArrowheads="1"/>
                          </pic:cNvPicPr>
                        </pic:nvPicPr>
                        <pic:blipFill>
                          <a:blip r:embed="rId10"/>
                          <a:srcRect/>
                          <a:stretch>
                            <a:fillRect/>
                          </a:stretch>
                        </pic:blipFill>
                        <pic:spPr bwMode="auto">
                          <a:xfrm>
                            <a:off x="0" y="0"/>
                            <a:ext cx="875665" cy="1143000"/>
                          </a:xfrm>
                          <a:prstGeom prst="rect">
                            <a:avLst/>
                          </a:prstGeom>
                          <a:noFill/>
                        </pic:spPr>
                      </pic:pic>
                    </a:graphicData>
                  </a:graphic>
                </wp:anchor>
              </w:drawing>
            </w:r>
            <w:r>
              <w:rPr>
                <w:rFonts w:ascii="Times New Roman" w:hAnsi="Times New Roman" w:cs="Times New Roman"/>
                <w:b/>
                <w:sz w:val="28"/>
                <w:szCs w:val="28"/>
              </w:rPr>
              <w:t>PEMERINTAH KABUPATEN SUMBAWA BARAT</w:t>
            </w:r>
          </w:p>
          <w:p w:rsidR="00F10CED" w:rsidRDefault="00F10CED">
            <w:pPr>
              <w:jc w:val="center"/>
              <w:rPr>
                <w:rFonts w:ascii="Times New Roman" w:hAnsi="Times New Roman" w:cs="Times New Roman"/>
                <w:b/>
                <w:sz w:val="32"/>
                <w:szCs w:val="32"/>
              </w:rPr>
            </w:pPr>
            <w:r>
              <w:rPr>
                <w:rFonts w:ascii="Times New Roman" w:hAnsi="Times New Roman" w:cs="Times New Roman"/>
                <w:b/>
                <w:sz w:val="32"/>
                <w:szCs w:val="32"/>
              </w:rPr>
              <w:t>DINAS KOPERASI PERINDUSTRIAN DAN PERDAGANGAN</w:t>
            </w:r>
          </w:p>
          <w:p w:rsidR="00F10CED" w:rsidRDefault="00F10CED">
            <w:pPr>
              <w:jc w:val="both"/>
              <w:rPr>
                <w:rFonts w:ascii="Times New Roman" w:hAnsi="Times New Roman" w:cs="Times New Roman"/>
                <w:sz w:val="20"/>
                <w:szCs w:val="20"/>
              </w:rPr>
            </w:pPr>
            <w:r>
              <w:rPr>
                <w:rFonts w:ascii="Times New Roman" w:hAnsi="Times New Roman" w:cs="Times New Roman"/>
                <w:sz w:val="20"/>
                <w:szCs w:val="20"/>
              </w:rPr>
              <w:t xml:space="preserve">                  Jln. Bung Hatta No.03 Komplek KTC tlp/fax (0372) 828322722</w:t>
            </w:r>
          </w:p>
          <w:p w:rsidR="00F10CED" w:rsidRDefault="00F10CED">
            <w:pPr>
              <w:jc w:val="center"/>
              <w:rPr>
                <w:rFonts w:ascii="Times New Roman" w:hAnsi="Times New Roman" w:cs="Times New Roman"/>
              </w:rPr>
            </w:pPr>
            <w:r>
              <w:rPr>
                <w:rFonts w:ascii="Times New Roman" w:hAnsi="Times New Roman" w:cs="Times New Roman"/>
              </w:rPr>
              <w:t>TALIWANG</w:t>
            </w:r>
          </w:p>
          <w:p w:rsidR="00F10CED" w:rsidRDefault="00F10CED">
            <w:pPr>
              <w:jc w:val="right"/>
              <w:rPr>
                <w:rFonts w:ascii="Times New Roman" w:hAnsi="Times New Roman" w:cs="Times New Roman"/>
                <w:sz w:val="20"/>
                <w:szCs w:val="20"/>
              </w:rPr>
            </w:pPr>
            <w:r>
              <w:rPr>
                <w:rFonts w:ascii="Times New Roman" w:hAnsi="Times New Roman" w:cs="Times New Roman"/>
                <w:sz w:val="20"/>
                <w:szCs w:val="20"/>
              </w:rPr>
              <w:t>Kode Pos : 84355</w:t>
            </w:r>
          </w:p>
        </w:tc>
      </w:tr>
    </w:tbl>
    <w:p w:rsidR="00F10CED" w:rsidRDefault="00F10CED" w:rsidP="00F10CED">
      <w:pPr>
        <w:jc w:val="both"/>
        <w:rPr>
          <w:rFonts w:ascii="Times New Roman" w:hAnsi="Times New Roman" w:cs="Times New Roman"/>
          <w:b/>
          <w:sz w:val="2"/>
          <w:szCs w:val="2"/>
        </w:rPr>
      </w:pPr>
      <w:r>
        <w:pict>
          <v:shape id="_x0000_s1097" type="#_x0000_t32" style="position:absolute;left:0;text-align:left;margin-left:.45pt;margin-top:7.3pt;width:453pt;height:0;z-index:251714560;mso-position-horizontal-relative:text;mso-position-vertical-relative:text" o:connectortype="straight" strokecolor="black [3213]"/>
        </w:pict>
      </w:r>
      <w:r>
        <w:pict>
          <v:shape id="_x0000_s1096" type="#_x0000_t32" style="position:absolute;left:0;text-align:left;margin-left:.45pt;margin-top:4.3pt;width:453pt;height:0;z-index:251713536;mso-position-horizontal-relative:text;mso-position-vertical-relative:text" o:connectortype="straight" strokecolor="black [3213]" strokeweight="3pt">
            <v:shadow type="perspective" color="#7f7f7f [1601]" opacity=".5" offset="1pt" offset2="-1pt"/>
          </v:shape>
        </w:pict>
      </w:r>
    </w:p>
    <w:p w:rsidR="00F10CED" w:rsidRDefault="00F10CED" w:rsidP="00F10CED">
      <w:pPr>
        <w:spacing w:after="0"/>
        <w:jc w:val="center"/>
        <w:rPr>
          <w:rFonts w:ascii="Times New Roman" w:hAnsi="Times New Roman" w:cs="Times New Roman"/>
          <w:sz w:val="8"/>
          <w:szCs w:val="8"/>
        </w:rPr>
      </w:pPr>
    </w:p>
    <w:p w:rsidR="00F10CED" w:rsidRDefault="00F10CED" w:rsidP="00F10CED">
      <w:pPr>
        <w:spacing w:after="0"/>
        <w:jc w:val="center"/>
        <w:rPr>
          <w:rFonts w:ascii="Times New Roman" w:hAnsi="Times New Roman" w:cs="Times New Roman"/>
          <w:sz w:val="24"/>
          <w:szCs w:val="24"/>
          <w:lang w:val="en-ID"/>
        </w:rPr>
      </w:pPr>
      <w:r>
        <w:rPr>
          <w:rFonts w:ascii="Times New Roman" w:hAnsi="Times New Roman" w:cs="Times New Roman"/>
          <w:sz w:val="24"/>
          <w:szCs w:val="24"/>
        </w:rPr>
        <w:t xml:space="preserve">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DINAS KOPERASI PERINDUSTRIAN DAN PERDAGANGAN</w:t>
      </w: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rPr>
        <w:t>KABUPATEN SUMBAWA BARAT</w:t>
      </w:r>
    </w:p>
    <w:p w:rsidR="00F10CED" w:rsidRDefault="00F10CED" w:rsidP="00F10CED">
      <w:pPr>
        <w:spacing w:after="0"/>
        <w:jc w:val="center"/>
        <w:rPr>
          <w:rFonts w:ascii="Times New Roman" w:hAnsi="Times New Roman" w:cs="Times New Roman"/>
          <w:b/>
          <w:sz w:val="24"/>
          <w:szCs w:val="24"/>
        </w:rPr>
      </w:pPr>
      <w:r>
        <w:rPr>
          <w:rFonts w:ascii="Times New Roman" w:hAnsi="Times New Roman" w:cs="Times New Roman"/>
          <w:sz w:val="24"/>
          <w:szCs w:val="24"/>
        </w:rPr>
        <w:t>NOMOR          TAHUN 2019</w:t>
      </w:r>
    </w:p>
    <w:p w:rsidR="00F10CED" w:rsidRDefault="00F10CED" w:rsidP="00F10CED">
      <w:pPr>
        <w:spacing w:after="0"/>
        <w:jc w:val="both"/>
        <w:rPr>
          <w:rFonts w:ascii="Times New Roman" w:hAnsi="Times New Roman" w:cs="Times New Roman"/>
          <w:sz w:val="20"/>
          <w:szCs w:val="20"/>
        </w:rPr>
      </w:pP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rPr>
        <w:t>TENTANG</w:t>
      </w: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lang w:val="id-ID"/>
        </w:rPr>
        <w:t>RENCANA KINERJA TAHUNAN</w:t>
      </w:r>
      <w:r>
        <w:rPr>
          <w:rFonts w:ascii="Times New Roman" w:hAnsi="Times New Roman" w:cs="Times New Roman"/>
          <w:sz w:val="24"/>
          <w:szCs w:val="24"/>
        </w:rPr>
        <w:t xml:space="preserve"> (</w:t>
      </w:r>
      <w:r>
        <w:rPr>
          <w:rFonts w:ascii="Times New Roman" w:hAnsi="Times New Roman" w:cs="Times New Roman"/>
          <w:sz w:val="24"/>
          <w:szCs w:val="24"/>
          <w:lang w:val="id-ID"/>
        </w:rPr>
        <w:t>RKT</w:t>
      </w:r>
      <w:r>
        <w:rPr>
          <w:rFonts w:ascii="Times New Roman" w:hAnsi="Times New Roman" w:cs="Times New Roman"/>
          <w:sz w:val="24"/>
          <w:szCs w:val="24"/>
        </w:rPr>
        <w:t xml:space="preserve">) </w:t>
      </w: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rPr>
        <w:t xml:space="preserve">PADA DINAS KOPERASI PERINDUSTRIAN DAN PERDAGANGAN </w:t>
      </w: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rPr>
        <w:t>KABUPATEN SUMBAWA BARAT</w:t>
      </w:r>
    </w:p>
    <w:p w:rsidR="00F10CED" w:rsidRDefault="00F10CED" w:rsidP="00F10CED">
      <w:pPr>
        <w:spacing w:after="0"/>
        <w:jc w:val="center"/>
        <w:rPr>
          <w:rFonts w:ascii="Times New Roman" w:hAnsi="Times New Roman" w:cs="Times New Roman"/>
          <w:sz w:val="24"/>
          <w:szCs w:val="24"/>
          <w:lang w:val="id-ID"/>
        </w:rPr>
      </w:pPr>
      <w:r>
        <w:rPr>
          <w:rFonts w:ascii="Times New Roman" w:hAnsi="Times New Roman" w:cs="Times New Roman"/>
          <w:sz w:val="24"/>
          <w:szCs w:val="24"/>
        </w:rPr>
        <w:t>TAHUN 2019</w:t>
      </w:r>
    </w:p>
    <w:p w:rsidR="00F10CED" w:rsidRDefault="00F10CED" w:rsidP="00F10CED">
      <w:pPr>
        <w:spacing w:after="0"/>
        <w:jc w:val="both"/>
        <w:rPr>
          <w:rFonts w:ascii="Times New Roman" w:hAnsi="Times New Roman" w:cs="Times New Roman"/>
          <w:sz w:val="20"/>
          <w:szCs w:val="20"/>
        </w:rPr>
      </w:pPr>
    </w:p>
    <w:p w:rsidR="00F10CED" w:rsidRDefault="00F10CED" w:rsidP="00F10CED">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KEPALA </w:t>
      </w:r>
      <w:r>
        <w:rPr>
          <w:rFonts w:ascii="Times New Roman" w:hAnsi="Times New Roman" w:cs="Times New Roman"/>
          <w:sz w:val="24"/>
          <w:szCs w:val="24"/>
        </w:rPr>
        <w:t xml:space="preserve">DINAS KOPERASI PERINDUSTRIAN DAN PERDAGANGAN </w:t>
      </w:r>
    </w:p>
    <w:p w:rsidR="00F10CED" w:rsidRDefault="00F10CED" w:rsidP="00F10CE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KABUPATEN SUMBAWA BARAT</w:t>
      </w:r>
    </w:p>
    <w:p w:rsidR="00F10CED" w:rsidRDefault="00F10CED" w:rsidP="00F10CED">
      <w:pPr>
        <w:spacing w:after="120" w:line="240" w:lineRule="auto"/>
        <w:jc w:val="center"/>
        <w:rPr>
          <w:rFonts w:ascii="Times New Roman" w:hAnsi="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
        <w:gridCol w:w="283"/>
        <w:gridCol w:w="516"/>
        <w:gridCol w:w="7033"/>
      </w:tblGrid>
      <w:tr w:rsidR="00F10CED" w:rsidTr="00F10CED">
        <w:trPr>
          <w:trHeight w:val="1962"/>
        </w:trPr>
        <w:tc>
          <w:tcPr>
            <w:tcW w:w="1456"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Menimbang</w:t>
            </w:r>
          </w:p>
        </w:tc>
        <w:tc>
          <w:tcPr>
            <w:tcW w:w="283"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16"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033" w:type="dxa"/>
            <w:hideMark/>
          </w:tcPr>
          <w:p w:rsidR="00F10CED" w:rsidRDefault="00F10CE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Bahwa  untuk  </w:t>
            </w:r>
            <w:r>
              <w:rPr>
                <w:rFonts w:ascii="Times New Roman" w:hAnsi="Times New Roman" w:cs="Times New Roman"/>
                <w:sz w:val="24"/>
                <w:szCs w:val="24"/>
                <w:lang w:val="id-ID"/>
              </w:rPr>
              <w:t xml:space="preserve">menjabarkan lebih lanjut dari sasaran dan program yang telah ditetapkan dalam Rencana Strategis (RENSTRA)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Kabupaten Sumbawa Barat Tahun 2018-2021, maka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Kabupaten Sumbawa Barat perlu menyusun dan menetapkan Rencana Kinerja Tahunan  yang mencakup periode tahun 201</w:t>
            </w:r>
            <w:r>
              <w:rPr>
                <w:rFonts w:ascii="Times New Roman" w:hAnsi="Times New Roman" w:cs="Times New Roman"/>
                <w:sz w:val="24"/>
                <w:szCs w:val="24"/>
                <w:lang w:val="en-ID"/>
              </w:rPr>
              <w:t>9</w:t>
            </w:r>
            <w:r>
              <w:rPr>
                <w:rFonts w:ascii="Times New Roman" w:hAnsi="Times New Roman" w:cs="Times New Roman"/>
                <w:sz w:val="24"/>
                <w:szCs w:val="24"/>
                <w:lang w:val="id-ID"/>
              </w:rPr>
              <w:t>;</w:t>
            </w:r>
          </w:p>
        </w:tc>
      </w:tr>
      <w:tr w:rsidR="00F10CED" w:rsidTr="00F10CED">
        <w:trPr>
          <w:trHeight w:val="1719"/>
        </w:trPr>
        <w:tc>
          <w:tcPr>
            <w:tcW w:w="1456" w:type="dxa"/>
          </w:tcPr>
          <w:p w:rsidR="00F10CED" w:rsidRDefault="00F10CED">
            <w:pPr>
              <w:spacing w:line="360" w:lineRule="auto"/>
              <w:jc w:val="both"/>
              <w:rPr>
                <w:rFonts w:ascii="Times New Roman" w:hAnsi="Times New Roman" w:cs="Times New Roman"/>
                <w:sz w:val="24"/>
                <w:szCs w:val="24"/>
              </w:rPr>
            </w:pPr>
          </w:p>
        </w:tc>
        <w:tc>
          <w:tcPr>
            <w:tcW w:w="283" w:type="dxa"/>
          </w:tcPr>
          <w:p w:rsidR="00F10CED" w:rsidRDefault="00F10CED">
            <w:pPr>
              <w:spacing w:line="360" w:lineRule="auto"/>
              <w:jc w:val="both"/>
              <w:rPr>
                <w:rFonts w:ascii="Times New Roman" w:hAnsi="Times New Roman" w:cs="Times New Roman"/>
                <w:sz w:val="24"/>
                <w:szCs w:val="24"/>
              </w:rPr>
            </w:pPr>
          </w:p>
        </w:tc>
        <w:tc>
          <w:tcPr>
            <w:tcW w:w="516"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033"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Bahwa  berdasarkan  pertimbangan  sebagaimana  dimaksud  dalam huruf a, perlu menetapkan 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rPr>
              <w:t xml:space="preserve">  Kabupaten Sumbawa Barat tentang </w:t>
            </w:r>
            <w:r>
              <w:rPr>
                <w:rFonts w:ascii="Times New Roman" w:hAnsi="Times New Roman" w:cs="Times New Roman"/>
                <w:sz w:val="24"/>
                <w:szCs w:val="24"/>
                <w:lang w:val="id-ID"/>
              </w:rPr>
              <w:t xml:space="preserve">Rencana Kinerja Tahunan (RKT)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Tahun 201</w:t>
            </w:r>
            <w:r>
              <w:rPr>
                <w:rFonts w:ascii="Times New Roman" w:hAnsi="Times New Roman" w:cs="Times New Roman"/>
                <w:sz w:val="24"/>
                <w:szCs w:val="24"/>
                <w:lang w:val="en-ID"/>
              </w:rPr>
              <w:t>9</w:t>
            </w:r>
            <w:r>
              <w:rPr>
                <w:rFonts w:ascii="Times New Roman" w:hAnsi="Times New Roman" w:cs="Times New Roman"/>
                <w:sz w:val="24"/>
                <w:szCs w:val="24"/>
              </w:rPr>
              <w:t>;</w:t>
            </w:r>
          </w:p>
        </w:tc>
      </w:tr>
      <w:tr w:rsidR="00F10CED" w:rsidTr="00F10CED">
        <w:trPr>
          <w:trHeight w:val="468"/>
        </w:trPr>
        <w:tc>
          <w:tcPr>
            <w:tcW w:w="1456" w:type="dxa"/>
          </w:tcPr>
          <w:p w:rsidR="00F10CED" w:rsidRDefault="00F10CED">
            <w:pPr>
              <w:spacing w:line="360" w:lineRule="auto"/>
              <w:jc w:val="both"/>
              <w:rPr>
                <w:rFonts w:ascii="Times New Roman" w:hAnsi="Times New Roman" w:cs="Times New Roman"/>
                <w:sz w:val="24"/>
                <w:szCs w:val="24"/>
              </w:rPr>
            </w:pPr>
          </w:p>
        </w:tc>
        <w:tc>
          <w:tcPr>
            <w:tcW w:w="283" w:type="dxa"/>
          </w:tcPr>
          <w:p w:rsidR="00F10CED" w:rsidRDefault="00F10CED">
            <w:pPr>
              <w:spacing w:line="360" w:lineRule="auto"/>
              <w:jc w:val="both"/>
              <w:rPr>
                <w:rFonts w:ascii="Times New Roman" w:hAnsi="Times New Roman" w:cs="Times New Roman"/>
                <w:sz w:val="24"/>
                <w:szCs w:val="24"/>
              </w:rPr>
            </w:pPr>
          </w:p>
        </w:tc>
        <w:tc>
          <w:tcPr>
            <w:tcW w:w="516" w:type="dxa"/>
          </w:tcPr>
          <w:p w:rsidR="00F10CED" w:rsidRDefault="00F10CED">
            <w:pPr>
              <w:spacing w:line="360" w:lineRule="auto"/>
              <w:jc w:val="both"/>
              <w:rPr>
                <w:rFonts w:ascii="Times New Roman" w:hAnsi="Times New Roman" w:cs="Times New Roman"/>
                <w:sz w:val="24"/>
                <w:szCs w:val="24"/>
              </w:rPr>
            </w:pPr>
          </w:p>
        </w:tc>
        <w:tc>
          <w:tcPr>
            <w:tcW w:w="7033" w:type="dxa"/>
          </w:tcPr>
          <w:p w:rsidR="00F10CED" w:rsidRDefault="00F10CED">
            <w:pPr>
              <w:spacing w:line="360" w:lineRule="auto"/>
              <w:jc w:val="both"/>
              <w:rPr>
                <w:rFonts w:ascii="Times New Roman" w:hAnsi="Times New Roman" w:cs="Times New Roman"/>
                <w:sz w:val="24"/>
                <w:szCs w:val="24"/>
              </w:rPr>
            </w:pPr>
          </w:p>
        </w:tc>
      </w:tr>
      <w:tr w:rsidR="00F10CED" w:rsidTr="00F10CED">
        <w:trPr>
          <w:trHeight w:val="936"/>
        </w:trPr>
        <w:tc>
          <w:tcPr>
            <w:tcW w:w="145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Mengingat</w:t>
            </w:r>
          </w:p>
        </w:tc>
        <w:tc>
          <w:tcPr>
            <w:tcW w:w="283"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w:t>
            </w: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w:t>
            </w:r>
          </w:p>
        </w:tc>
        <w:tc>
          <w:tcPr>
            <w:tcW w:w="7033" w:type="dxa"/>
            <w:hideMark/>
          </w:tcPr>
          <w:p w:rsidR="00F10CED" w:rsidRDefault="00F10CED">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Nomor 30 Tahun 2003 tentang Pembentukan Kabupaten Sumbawa Barat di Provinsi Nusa Tenggara Barat;</w:t>
            </w:r>
          </w:p>
        </w:tc>
      </w:tr>
      <w:tr w:rsidR="00F10CED" w:rsidTr="00F10CED">
        <w:trPr>
          <w:trHeight w:val="900"/>
        </w:trPr>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2.</w:t>
            </w:r>
          </w:p>
        </w:tc>
        <w:tc>
          <w:tcPr>
            <w:tcW w:w="7033" w:type="dxa"/>
            <w:hideMark/>
          </w:tcPr>
          <w:p w:rsidR="00F10CED" w:rsidRDefault="00F10CE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10 Tahun 2004 tentang Pembentukan Peraturan Perundang-undangan;</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3.</w:t>
            </w:r>
          </w:p>
        </w:tc>
        <w:tc>
          <w:tcPr>
            <w:tcW w:w="7033" w:type="dxa"/>
            <w:hideMark/>
          </w:tcPr>
          <w:p w:rsidR="00F10CED" w:rsidRDefault="00F10CE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 Daerah sebagaimana telah diubah beberapa kali terakhir dengan Undang-Undang Nomor 12 Tahun 2008 tentang Perubahan Kedua Atas Undang-Undang Nomor 32 Tahun 2004 tentang Pemerintah Daerah;</w:t>
            </w:r>
          </w:p>
        </w:tc>
      </w:tr>
      <w:tr w:rsidR="00F10CED" w:rsidTr="00F10CED">
        <w:trPr>
          <w:trHeight w:val="907"/>
        </w:trPr>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4.</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 sebagaimana telah diubah beberapa kali terakhir dengan Undang-Undang Nomor 9 Tahun 2015 tentang Perubahan Kedua Atas Undang-Undang Nomor 23 Tahun 2014 tentang Pemerintahan Daerah;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5.</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Pemerintah Nomor 58 Tahun 2005 tentang Pengelolaan Keuangan Daerah;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6.</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Instruksi Presiden Nomor 5 Tahun 2004 tentang Percepatan Pemberantasan Korupsi;</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7.</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Instruksi Presiden Nomor 5 Tahun 1999 tentang Akuntabilitas Kinerja Instansi Pemerintah;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8.</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Menteri Dalam Negeri Nomor 13 Tahun 2006 tentang Pedoman Pengelolaan Keuangan Daerah sebagaimana telah diubah dengan Peraturan Menteri Dalam Negeri Nomor 59 Tahun 2007 tentang Perubahan Atas Peraturan Menteri Dalam Negeri Nomor 13 Tahun 2006 tentang Pedoman Pengelolaan Keuangan Daerah;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9.</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Menteri Negara Pendayagunaan Aparatur Negara Nomor : PER/09/M.PAN/5/2007 tentang Pedoman Umum Penetapan Indikator Kinerja Utama di Lingkup Instansi Pemerintah;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10.</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Menteri Negara Pendayagunaan Aparatur Negara Nomor : PER/20/M.PAN/11/2007 tentang Pedoman Penyusunan Indikator Kinerja Utama;</w:t>
            </w:r>
          </w:p>
        </w:tc>
      </w:tr>
      <w:tr w:rsidR="00F10CED" w:rsidTr="00F10CED">
        <w:trPr>
          <w:trHeight w:val="1323"/>
        </w:trPr>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11.</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Daerah Nomor 1 Tahun 2005 tentang Rencana Pembangunan Jangka Panjang (RPJP) Daerah Kabupaten Sumbawa Barat Tahun 2005-2025;</w:t>
            </w:r>
          </w:p>
        </w:tc>
      </w:tr>
      <w:tr w:rsidR="00F10CED" w:rsidTr="00F10CED">
        <w:trPr>
          <w:trHeight w:val="900"/>
        </w:trPr>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12.</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Daerah Kabupaten Sumbawa Barat Nomor 8 Tahun 2012 tentang Sistem Pengelolaan Keuangan Daerah;</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13.</w:t>
            </w:r>
          </w:p>
        </w:tc>
        <w:tc>
          <w:tcPr>
            <w:tcW w:w="7033" w:type="dxa"/>
            <w:hideMark/>
          </w:tcPr>
          <w:p w:rsidR="00F10CED" w:rsidRDefault="00F10CED">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Peraturan Daerah Nomor 8 Tahun 2016 tentang Rencana Pembangunan Jangka Menengah (RPJM) Daerah Kabupaten Sumbawa Barat Tahun 2016-2021;</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14.</w:t>
            </w:r>
          </w:p>
        </w:tc>
        <w:tc>
          <w:tcPr>
            <w:tcW w:w="7033" w:type="dxa"/>
            <w:hideMark/>
          </w:tcPr>
          <w:p w:rsidR="00F10CED" w:rsidRDefault="00F10CED">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Peraturan Daerah Kabupaten Sumbawa Barat Nomor 12 Tahun 2018  tentang Anggaran Pendapatan dan Belanja Daerah Tahun Anggaran </w:t>
            </w:r>
            <w:r>
              <w:rPr>
                <w:rFonts w:ascii="Times New Roman" w:hAnsi="Times New Roman" w:cs="Times New Roman"/>
                <w:sz w:val="24"/>
                <w:szCs w:val="24"/>
              </w:rPr>
              <w:lastRenderedPageBreak/>
              <w:t>2019;</w:t>
            </w:r>
          </w:p>
        </w:tc>
      </w:tr>
      <w:tr w:rsidR="00F10CED" w:rsidTr="00F10CED">
        <w:tc>
          <w:tcPr>
            <w:tcW w:w="1456" w:type="dxa"/>
          </w:tcPr>
          <w:p w:rsidR="00F10CED" w:rsidRDefault="00F10CED">
            <w:pPr>
              <w:jc w:val="both"/>
              <w:rPr>
                <w:rFonts w:ascii="Times New Roman" w:hAnsi="Times New Roman" w:cs="Times New Roman"/>
                <w:sz w:val="24"/>
                <w:szCs w:val="24"/>
              </w:rPr>
            </w:pPr>
          </w:p>
        </w:tc>
        <w:tc>
          <w:tcPr>
            <w:tcW w:w="283" w:type="dxa"/>
          </w:tcPr>
          <w:p w:rsidR="00F10CED" w:rsidRDefault="00F10CED">
            <w:pPr>
              <w:jc w:val="both"/>
              <w:rPr>
                <w:rFonts w:ascii="Times New Roman" w:hAnsi="Times New Roman" w:cs="Times New Roman"/>
                <w:sz w:val="24"/>
                <w:szCs w:val="24"/>
              </w:rPr>
            </w:pPr>
          </w:p>
        </w:tc>
        <w:tc>
          <w:tcPr>
            <w:tcW w:w="516" w:type="dxa"/>
            <w:hideMark/>
          </w:tcPr>
          <w:p w:rsidR="00F10CED" w:rsidRDefault="00F10CED">
            <w:pPr>
              <w:jc w:val="both"/>
              <w:rPr>
                <w:rFonts w:ascii="Times New Roman" w:hAnsi="Times New Roman" w:cs="Times New Roman"/>
                <w:sz w:val="24"/>
                <w:szCs w:val="24"/>
              </w:rPr>
            </w:pPr>
            <w:r>
              <w:rPr>
                <w:rFonts w:ascii="Times New Roman" w:hAnsi="Times New Roman" w:cs="Times New Roman"/>
                <w:sz w:val="24"/>
                <w:szCs w:val="24"/>
              </w:rPr>
              <w:t>15.</w:t>
            </w:r>
          </w:p>
        </w:tc>
        <w:tc>
          <w:tcPr>
            <w:tcW w:w="7033" w:type="dxa"/>
            <w:hideMark/>
          </w:tcPr>
          <w:p w:rsidR="00F10CED" w:rsidRDefault="00F10CE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Bupati Sumbawa Barat Nomor 141 Tahun 2018 tentang Penjabaran Anggaran Pendapatan dan Belanja Daerah Kabupaten Sumbawa Barat Tahun Anggaran 2019;</w:t>
            </w:r>
          </w:p>
        </w:tc>
      </w:tr>
    </w:tbl>
    <w:p w:rsidR="00F10CED" w:rsidRDefault="00F10CED" w:rsidP="00F10CED">
      <w:pPr>
        <w:jc w:val="both"/>
        <w:rPr>
          <w:rFonts w:ascii="Times New Roman" w:hAnsi="Times New Roman" w:cs="Times New Roman"/>
          <w:sz w:val="24"/>
          <w:szCs w:val="24"/>
        </w:rPr>
      </w:pPr>
    </w:p>
    <w:p w:rsidR="00F10CED" w:rsidRDefault="00F10CED" w:rsidP="00F10CED">
      <w:pPr>
        <w:jc w:val="both"/>
        <w:rPr>
          <w:rFonts w:ascii="Times New Roman" w:hAnsi="Times New Roman" w:cs="Times New Roman"/>
          <w:sz w:val="24"/>
          <w:szCs w:val="24"/>
        </w:rPr>
      </w:pPr>
    </w:p>
    <w:p w:rsidR="00F10CED" w:rsidRDefault="00F10CED" w:rsidP="00F10CED">
      <w:pPr>
        <w:jc w:val="center"/>
        <w:rPr>
          <w:rFonts w:ascii="Times New Roman" w:hAnsi="Times New Roman" w:cs="Times New Roman"/>
          <w:sz w:val="24"/>
          <w:szCs w:val="24"/>
        </w:rPr>
      </w:pPr>
      <w:r>
        <w:rPr>
          <w:rFonts w:ascii="Times New Roman" w:hAnsi="Times New Roman" w:cs="Times New Roman"/>
          <w:sz w:val="24"/>
          <w:szCs w:val="24"/>
        </w:rPr>
        <w:t>MEMUTUSKAN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3"/>
        <w:gridCol w:w="7560"/>
      </w:tblGrid>
      <w:tr w:rsidR="00F10CED" w:rsidTr="00F10CED">
        <w:tc>
          <w:tcPr>
            <w:tcW w:w="1458"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Menetapkan</w:t>
            </w:r>
          </w:p>
        </w:tc>
        <w:tc>
          <w:tcPr>
            <w:tcW w:w="27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 xml:space="preserve">DINAS KOPERASI PERINDUSTRIAN DAN PERDAGANGAN </w:t>
            </w:r>
            <w:r>
              <w:rPr>
                <w:rFonts w:ascii="Times New Roman" w:hAnsi="Times New Roman" w:cs="Times New Roman"/>
                <w:sz w:val="24"/>
                <w:szCs w:val="24"/>
              </w:rPr>
              <w:t xml:space="preserve">KABUPATEN SUMBAWA BARAT TENTANG </w:t>
            </w:r>
            <w:r>
              <w:rPr>
                <w:rFonts w:ascii="Times New Roman" w:hAnsi="Times New Roman" w:cs="Times New Roman"/>
                <w:sz w:val="24"/>
                <w:szCs w:val="24"/>
                <w:lang w:val="id-ID"/>
              </w:rPr>
              <w:t>RENCANA KINERJA TAHUNAN (RKT)</w:t>
            </w:r>
            <w:r>
              <w:rPr>
                <w:rFonts w:ascii="Times New Roman" w:hAnsi="Times New Roman" w:cs="Times New Roman"/>
                <w:sz w:val="24"/>
                <w:szCs w:val="24"/>
              </w:rPr>
              <w:t xml:space="preserve"> PADA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rPr>
              <w:t xml:space="preserve"> KABUPATEN SUMBAWA BARAT TAHUN 2019 </w:t>
            </w:r>
          </w:p>
        </w:tc>
      </w:tr>
      <w:tr w:rsidR="00F10CED" w:rsidTr="00F10CED">
        <w:tc>
          <w:tcPr>
            <w:tcW w:w="1458"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KESATU</w:t>
            </w:r>
          </w:p>
        </w:tc>
        <w:tc>
          <w:tcPr>
            <w:tcW w:w="27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hideMark/>
          </w:tcPr>
          <w:p w:rsidR="00F10CED" w:rsidRDefault="00F10CE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Rencana Kinerja Tahunan (RKT)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Kabupaten Sumbawa Barat Tahun 201</w:t>
            </w:r>
            <w:r>
              <w:rPr>
                <w:rFonts w:ascii="Times New Roman" w:hAnsi="Times New Roman" w:cs="Times New Roman"/>
                <w:sz w:val="24"/>
                <w:szCs w:val="24"/>
                <w:lang w:val="en-ID"/>
              </w:rPr>
              <w:t>9</w:t>
            </w:r>
            <w:r>
              <w:rPr>
                <w:rFonts w:ascii="Times New Roman" w:hAnsi="Times New Roman" w:cs="Times New Roman"/>
                <w:sz w:val="24"/>
                <w:szCs w:val="24"/>
                <w:lang w:val="id-ID"/>
              </w:rPr>
              <w:t xml:space="preserve"> sebagaimana tercantum dalam lampiran yang merupakan bagian yang tidak terpisahkan dari Keputusan ini;</w:t>
            </w:r>
          </w:p>
        </w:tc>
      </w:tr>
      <w:tr w:rsidR="00F10CED" w:rsidTr="00F10CED">
        <w:tc>
          <w:tcPr>
            <w:tcW w:w="1458"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KEDUA</w:t>
            </w:r>
          </w:p>
        </w:tc>
        <w:tc>
          <w:tcPr>
            <w:tcW w:w="27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hideMark/>
          </w:tcPr>
          <w:p w:rsidR="00F10CED" w:rsidRDefault="00F10CE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Rencana Kinerja Tahunan (RKT)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Kabupaten Sumbawa Barat Tahun 201</w:t>
            </w:r>
            <w:r>
              <w:rPr>
                <w:rFonts w:ascii="Times New Roman" w:hAnsi="Times New Roman" w:cs="Times New Roman"/>
                <w:sz w:val="24"/>
                <w:szCs w:val="24"/>
                <w:lang w:val="en-ID"/>
              </w:rPr>
              <w:t>9</w:t>
            </w:r>
            <w:r>
              <w:rPr>
                <w:rFonts w:ascii="Times New Roman" w:hAnsi="Times New Roman" w:cs="Times New Roman"/>
                <w:sz w:val="24"/>
                <w:szCs w:val="24"/>
                <w:lang w:val="id-ID"/>
              </w:rPr>
              <w:t xml:space="preserve"> merupakan penjabaran lebih lanjut dari sasaran dan program yang telah ditetapkan dalam Rencana Strategis (Renstra) </w:t>
            </w:r>
            <w:r>
              <w:rPr>
                <w:rFonts w:ascii="Times New Roman" w:hAnsi="Times New Roman" w:cs="Times New Roman"/>
                <w:sz w:val="24"/>
                <w:szCs w:val="24"/>
                <w:lang w:val="en-ID"/>
              </w:rPr>
              <w:t>Dinas Koperasi Perindustrian dan Perdagangan</w:t>
            </w:r>
            <w:r>
              <w:rPr>
                <w:rFonts w:ascii="Times New Roman" w:hAnsi="Times New Roman" w:cs="Times New Roman"/>
                <w:sz w:val="24"/>
                <w:szCs w:val="24"/>
                <w:lang w:val="id-ID"/>
              </w:rPr>
              <w:t xml:space="preserve"> yang mencakup periode tahunan;</w:t>
            </w:r>
          </w:p>
        </w:tc>
      </w:tr>
      <w:tr w:rsidR="00F10CED" w:rsidTr="00F10CED">
        <w:tc>
          <w:tcPr>
            <w:tcW w:w="1458"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KETIGA</w:t>
            </w:r>
          </w:p>
        </w:tc>
        <w:tc>
          <w:tcPr>
            <w:tcW w:w="27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hideMark/>
          </w:tcPr>
          <w:p w:rsidR="00F10CED" w:rsidRDefault="00F10CED">
            <w:pPr>
              <w:spacing w:line="360" w:lineRule="auto"/>
              <w:jc w:val="both"/>
              <w:rPr>
                <w:rFonts w:ascii="Times New Roman" w:hAnsi="Times New Roman" w:cs="Times New Roman"/>
                <w:sz w:val="24"/>
                <w:szCs w:val="24"/>
              </w:rPr>
            </w:pPr>
            <w:r>
              <w:rPr>
                <w:rFonts w:ascii="Times New Roman" w:hAnsi="Times New Roman" w:cs="Times New Roman"/>
                <w:sz w:val="24"/>
                <w:szCs w:val="24"/>
              </w:rPr>
              <w:t>Keputusan ini berlaku sejak tanggal ditetapkan.</w:t>
            </w:r>
          </w:p>
        </w:tc>
      </w:tr>
    </w:tbl>
    <w:p w:rsidR="00F10CED" w:rsidRDefault="00F10CED" w:rsidP="00F10CED">
      <w:pPr>
        <w:tabs>
          <w:tab w:val="left" w:pos="7567"/>
        </w:tabs>
        <w:jc w:val="both"/>
        <w:rPr>
          <w:rFonts w:ascii="Times New Roman" w:hAnsi="Times New Roman" w:cs="Times New Roman"/>
          <w:sz w:val="24"/>
          <w:szCs w:val="24"/>
        </w:rPr>
      </w:pPr>
      <w:r>
        <w:rPr>
          <w:rFonts w:ascii="Times New Roman" w:hAnsi="Times New Roman" w:cs="Times New Roman"/>
          <w:sz w:val="24"/>
          <w:szCs w:val="24"/>
        </w:rPr>
        <w:tab/>
      </w:r>
    </w:p>
    <w:p w:rsidR="00F10CED" w:rsidRDefault="00F10CED" w:rsidP="00F10CED">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Ditetapkan di Taliwang</w:t>
      </w:r>
    </w:p>
    <w:p w:rsidR="00F10CED" w:rsidRDefault="00F10CED" w:rsidP="00F10CED">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Pada Tanggal     Janurai 2019</w:t>
      </w:r>
    </w:p>
    <w:p w:rsidR="00F10CED" w:rsidRDefault="00F10CED" w:rsidP="00F10CED">
      <w:pPr>
        <w:spacing w:after="0" w:line="240" w:lineRule="auto"/>
        <w:ind w:left="4111"/>
        <w:jc w:val="both"/>
        <w:rPr>
          <w:rFonts w:ascii="Times New Roman" w:hAnsi="Times New Roman" w:cs="Times New Roman"/>
          <w:sz w:val="24"/>
          <w:szCs w:val="24"/>
          <w:lang w:val="id-ID"/>
        </w:rPr>
      </w:pPr>
    </w:p>
    <w:p w:rsidR="00F10CED" w:rsidRDefault="00F10CED" w:rsidP="00F10CED">
      <w:pPr>
        <w:spacing w:after="0" w:line="240" w:lineRule="auto"/>
        <w:ind w:left="4111"/>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DINAS KOPERASI PERINDUSTRIAN DAN PERDAGANGAN</w:t>
      </w:r>
    </w:p>
    <w:p w:rsidR="00F10CED" w:rsidRDefault="00F10CED" w:rsidP="00F10CED">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KABUPATEN SUMBAWA BARAT</w:t>
      </w:r>
    </w:p>
    <w:p w:rsidR="00F10CED" w:rsidRDefault="00F10CED" w:rsidP="00F10CED">
      <w:pPr>
        <w:spacing w:after="0" w:line="240" w:lineRule="auto"/>
        <w:ind w:left="4111"/>
        <w:jc w:val="both"/>
        <w:rPr>
          <w:rFonts w:ascii="Times New Roman" w:hAnsi="Times New Roman" w:cs="Times New Roman"/>
          <w:sz w:val="24"/>
          <w:szCs w:val="24"/>
        </w:rPr>
      </w:pPr>
    </w:p>
    <w:p w:rsidR="00F10CED" w:rsidRDefault="00F10CED" w:rsidP="00F10CED">
      <w:pPr>
        <w:spacing w:after="0" w:line="240" w:lineRule="auto"/>
        <w:ind w:left="4111"/>
        <w:jc w:val="both"/>
        <w:rPr>
          <w:rFonts w:ascii="Times New Roman" w:hAnsi="Times New Roman" w:cs="Times New Roman"/>
          <w:sz w:val="24"/>
          <w:szCs w:val="24"/>
        </w:rPr>
      </w:pPr>
      <w:r>
        <w:rPr>
          <w:rFonts w:ascii="Bookman Old Style" w:hAnsi="Bookman Old Style"/>
          <w:b/>
          <w:noProof/>
          <w:sz w:val="24"/>
          <w:szCs w:val="24"/>
        </w:rPr>
        <w:drawing>
          <wp:inline distT="0" distB="0" distL="0" distR="0">
            <wp:extent cx="1819275" cy="1047750"/>
            <wp:effectExtent l="19050" t="0" r="9525" b="0"/>
            <wp:docPr id="8" name="Picture 1" descr="C:\Users\PERINDAG\Downloads\WhatsApp Image 2019-01-11 at 15.4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NDAG\Downloads\WhatsApp Image 2019-01-11 at 15.43.24.jpeg"/>
                    <pic:cNvPicPr>
                      <a:picLocks noChangeAspect="1" noChangeArrowheads="1"/>
                    </pic:cNvPicPr>
                  </pic:nvPicPr>
                  <pic:blipFill>
                    <a:blip r:embed="rId11"/>
                    <a:srcRect/>
                    <a:stretch>
                      <a:fillRect/>
                    </a:stretch>
                  </pic:blipFill>
                  <pic:spPr bwMode="auto">
                    <a:xfrm>
                      <a:off x="0" y="0"/>
                      <a:ext cx="1819275" cy="1047750"/>
                    </a:xfrm>
                    <a:prstGeom prst="rect">
                      <a:avLst/>
                    </a:prstGeom>
                    <a:noFill/>
                    <a:ln w="9525">
                      <a:noFill/>
                      <a:miter lim="800000"/>
                      <a:headEnd/>
                      <a:tailEnd/>
                    </a:ln>
                  </pic:spPr>
                </pic:pic>
              </a:graphicData>
            </a:graphic>
          </wp:inline>
        </w:drawing>
      </w:r>
    </w:p>
    <w:p w:rsidR="00F10CED" w:rsidRDefault="00F10CED" w:rsidP="00F10CED">
      <w:pPr>
        <w:spacing w:after="0" w:line="240" w:lineRule="auto"/>
        <w:ind w:left="4111"/>
        <w:jc w:val="both"/>
        <w:rPr>
          <w:rFonts w:ascii="Times New Roman" w:hAnsi="Times New Roman" w:cs="Times New Roman"/>
          <w:sz w:val="24"/>
          <w:szCs w:val="24"/>
        </w:rPr>
      </w:pPr>
    </w:p>
    <w:p w:rsidR="00F10CED" w:rsidRDefault="00F10CED" w:rsidP="00F10CED">
      <w:pPr>
        <w:spacing w:after="0" w:line="240" w:lineRule="auto"/>
        <w:ind w:left="4111"/>
        <w:jc w:val="both"/>
        <w:rPr>
          <w:rFonts w:ascii="Times New Roman" w:hAnsi="Times New Roman" w:cs="Times New Roman"/>
          <w:sz w:val="24"/>
          <w:szCs w:val="24"/>
          <w:u w:val="single"/>
        </w:rPr>
      </w:pPr>
      <w:r>
        <w:rPr>
          <w:rFonts w:ascii="Times New Roman" w:hAnsi="Times New Roman" w:cs="Times New Roman"/>
          <w:sz w:val="24"/>
          <w:szCs w:val="24"/>
          <w:u w:val="single"/>
        </w:rPr>
        <w:t>Ir. AMIN SUDIONO, MM</w:t>
      </w:r>
    </w:p>
    <w:p w:rsidR="00F10CED" w:rsidRDefault="00F10CED" w:rsidP="00F10CED">
      <w:pPr>
        <w:spacing w:after="0" w:line="240" w:lineRule="auto"/>
        <w:ind w:left="4111"/>
        <w:jc w:val="both"/>
        <w:rPr>
          <w:rFonts w:ascii="Times New Roman" w:hAnsi="Times New Roman" w:cs="Times New Roman"/>
          <w:sz w:val="24"/>
          <w:szCs w:val="24"/>
          <w:lang w:val="en-ID"/>
        </w:rPr>
      </w:pPr>
      <w:r>
        <w:rPr>
          <w:rFonts w:ascii="Times New Roman" w:hAnsi="Times New Roman" w:cs="Times New Roman"/>
          <w:sz w:val="24"/>
          <w:szCs w:val="24"/>
        </w:rPr>
        <w:t xml:space="preserve">NIP. </w:t>
      </w:r>
      <w:r>
        <w:rPr>
          <w:rFonts w:ascii="Times New Roman" w:hAnsi="Times New Roman" w:cs="Times New Roman"/>
          <w:bCs/>
          <w:sz w:val="26"/>
          <w:szCs w:val="26"/>
        </w:rPr>
        <w:t>19651231 199203 1 218</w:t>
      </w:r>
    </w:p>
    <w:p w:rsidR="00F10CED" w:rsidRDefault="00F10CED" w:rsidP="00C91932">
      <w:pPr>
        <w:tabs>
          <w:tab w:val="left" w:pos="1454"/>
        </w:tabs>
        <w:jc w:val="center"/>
        <w:rPr>
          <w:rFonts w:ascii="Bookman Old Style" w:hAnsi="Bookman Old Style"/>
          <w:b/>
          <w:sz w:val="24"/>
          <w:szCs w:val="24"/>
        </w:rPr>
      </w:pPr>
    </w:p>
    <w:p w:rsidR="00F10CED" w:rsidRDefault="00F10CED" w:rsidP="00C91932">
      <w:pPr>
        <w:tabs>
          <w:tab w:val="left" w:pos="1454"/>
        </w:tabs>
        <w:jc w:val="center"/>
        <w:rPr>
          <w:rFonts w:ascii="Bookman Old Style" w:hAnsi="Bookman Old Style"/>
          <w:b/>
          <w:sz w:val="24"/>
          <w:szCs w:val="24"/>
        </w:rPr>
      </w:pPr>
    </w:p>
    <w:p w:rsidR="009A3900" w:rsidRPr="00310BDE" w:rsidRDefault="00C91932" w:rsidP="00C91932">
      <w:pPr>
        <w:tabs>
          <w:tab w:val="left" w:pos="1454"/>
        </w:tabs>
        <w:jc w:val="center"/>
        <w:rPr>
          <w:rFonts w:ascii="Bookman Old Style" w:hAnsi="Bookman Old Style"/>
          <w:b/>
          <w:sz w:val="24"/>
          <w:szCs w:val="24"/>
        </w:rPr>
      </w:pPr>
      <w:r w:rsidRPr="00310BDE">
        <w:rPr>
          <w:rFonts w:ascii="Bookman Old Style" w:hAnsi="Bookman Old Style"/>
          <w:b/>
          <w:sz w:val="24"/>
          <w:szCs w:val="24"/>
        </w:rPr>
        <w:lastRenderedPageBreak/>
        <w:t>BAB I</w:t>
      </w:r>
    </w:p>
    <w:p w:rsidR="00C91932" w:rsidRPr="00310BDE" w:rsidRDefault="005B4B32" w:rsidP="00C91932">
      <w:pPr>
        <w:tabs>
          <w:tab w:val="left" w:pos="1454"/>
        </w:tabs>
        <w:jc w:val="center"/>
        <w:rPr>
          <w:rFonts w:ascii="Bookman Old Style" w:hAnsi="Bookman Old Style"/>
          <w:b/>
          <w:sz w:val="24"/>
          <w:szCs w:val="24"/>
        </w:rPr>
      </w:pPr>
      <w:r w:rsidRPr="00310BDE">
        <w:rPr>
          <w:rFonts w:ascii="Bookman Old Style" w:hAnsi="Bookman Old Style"/>
          <w:b/>
          <w:sz w:val="24"/>
          <w:szCs w:val="24"/>
        </w:rPr>
        <w:t>PENDAHULUAN</w:t>
      </w:r>
    </w:p>
    <w:p w:rsidR="005B4B32" w:rsidRPr="00310BDE" w:rsidRDefault="005B4B32" w:rsidP="007B0C77">
      <w:pPr>
        <w:pStyle w:val="ListParagraph"/>
        <w:numPr>
          <w:ilvl w:val="0"/>
          <w:numId w:val="1"/>
        </w:numPr>
        <w:tabs>
          <w:tab w:val="left" w:pos="1454"/>
        </w:tabs>
        <w:spacing w:line="360" w:lineRule="auto"/>
        <w:ind w:left="360"/>
        <w:rPr>
          <w:rFonts w:ascii="Bookman Old Style" w:hAnsi="Bookman Old Style"/>
          <w:b/>
          <w:sz w:val="24"/>
          <w:szCs w:val="24"/>
        </w:rPr>
      </w:pPr>
      <w:r w:rsidRPr="00310BDE">
        <w:rPr>
          <w:rFonts w:ascii="Bookman Old Style" w:hAnsi="Bookman Old Style"/>
          <w:b/>
          <w:sz w:val="24"/>
          <w:szCs w:val="24"/>
        </w:rPr>
        <w:t>Latar Belakang</w:t>
      </w:r>
    </w:p>
    <w:p w:rsidR="007B0C77" w:rsidRPr="00310BDE" w:rsidRDefault="005B4B32" w:rsidP="007B0C77">
      <w:pPr>
        <w:tabs>
          <w:tab w:val="left" w:pos="1454"/>
        </w:tabs>
        <w:spacing w:line="360" w:lineRule="auto"/>
        <w:ind w:left="360" w:firstLine="900"/>
        <w:jc w:val="both"/>
        <w:rPr>
          <w:rFonts w:ascii="Bookman Old Style" w:hAnsi="Bookman Old Style"/>
          <w:sz w:val="24"/>
          <w:szCs w:val="24"/>
        </w:rPr>
      </w:pPr>
      <w:r w:rsidRPr="00310BDE">
        <w:rPr>
          <w:rFonts w:ascii="Bookman Old Style" w:hAnsi="Bookman Old Style"/>
          <w:sz w:val="24"/>
          <w:szCs w:val="24"/>
        </w:rPr>
        <w:t xml:space="preserve">Perwujudan tata pemerintahan yang baik telah diamanatkan oleh berbagai peraturan </w:t>
      </w:r>
      <w:r w:rsidR="00C91932" w:rsidRPr="00310BDE">
        <w:rPr>
          <w:rFonts w:ascii="Bookman Old Style" w:hAnsi="Bookman Old Style"/>
          <w:sz w:val="24"/>
          <w:szCs w:val="24"/>
        </w:rPr>
        <w:t>diantaranya yaitu I</w:t>
      </w:r>
      <w:r w:rsidR="00961810">
        <w:rPr>
          <w:rFonts w:ascii="Bookman Old Style" w:hAnsi="Bookman Old Style"/>
          <w:sz w:val="24"/>
          <w:szCs w:val="24"/>
        </w:rPr>
        <w:t>nstruksi Presiden</w:t>
      </w:r>
      <w:r w:rsidRPr="00310BDE">
        <w:rPr>
          <w:rFonts w:ascii="Bookman Old Style" w:hAnsi="Bookman Old Style"/>
          <w:sz w:val="24"/>
          <w:szCs w:val="24"/>
        </w:rPr>
        <w:t xml:space="preserve"> RI Nomor 7 Tahun 1999 tentang Akuntabilit</w:t>
      </w:r>
      <w:r w:rsidR="00C91932" w:rsidRPr="00310BDE">
        <w:rPr>
          <w:rFonts w:ascii="Bookman Old Style" w:hAnsi="Bookman Old Style"/>
          <w:sz w:val="24"/>
          <w:szCs w:val="24"/>
        </w:rPr>
        <w:t xml:space="preserve">as Kinerja Instansi Pemerintah, </w:t>
      </w:r>
      <w:r w:rsidR="00CD15E6">
        <w:rPr>
          <w:rFonts w:ascii="Bookman Old Style" w:hAnsi="Bookman Old Style"/>
          <w:sz w:val="24"/>
          <w:szCs w:val="24"/>
        </w:rPr>
        <w:t>Instruksi Presiden</w:t>
      </w:r>
      <w:r w:rsidRPr="00310BDE">
        <w:rPr>
          <w:rFonts w:ascii="Bookman Old Style" w:hAnsi="Bookman Old Style"/>
          <w:sz w:val="24"/>
          <w:szCs w:val="24"/>
        </w:rPr>
        <w:t xml:space="preserve"> Nomor 5 Tahun 2004 tentang Pe</w:t>
      </w:r>
      <w:r w:rsidR="00C91932" w:rsidRPr="00310BDE">
        <w:rPr>
          <w:rFonts w:ascii="Bookman Old Style" w:hAnsi="Bookman Old Style"/>
          <w:sz w:val="24"/>
          <w:szCs w:val="24"/>
        </w:rPr>
        <w:t xml:space="preserve">rcepatan Pemberantasan Korupsi </w:t>
      </w:r>
      <w:r w:rsidRPr="00310BDE">
        <w:rPr>
          <w:rFonts w:ascii="Bookman Old Style" w:hAnsi="Bookman Old Style"/>
          <w:sz w:val="24"/>
          <w:szCs w:val="24"/>
        </w:rPr>
        <w:t>dan Peraturan Menteri Negara Pendayagunaan Aparatur Negara da</w:t>
      </w:r>
      <w:r w:rsidR="000D5CE7" w:rsidRPr="00310BDE">
        <w:rPr>
          <w:rFonts w:ascii="Bookman Old Style" w:hAnsi="Bookman Old Style"/>
          <w:sz w:val="24"/>
          <w:szCs w:val="24"/>
        </w:rPr>
        <w:t>n R</w:t>
      </w:r>
      <w:r w:rsidR="00C91932" w:rsidRPr="00310BDE">
        <w:rPr>
          <w:rFonts w:ascii="Bookman Old Style" w:hAnsi="Bookman Old Style"/>
          <w:sz w:val="24"/>
          <w:szCs w:val="24"/>
        </w:rPr>
        <w:t>eformasi B</w:t>
      </w:r>
      <w:r w:rsidR="000D5CE7" w:rsidRPr="00310BDE">
        <w:rPr>
          <w:rFonts w:ascii="Bookman Old Style" w:hAnsi="Bookman Old Style"/>
          <w:sz w:val="24"/>
          <w:szCs w:val="24"/>
        </w:rPr>
        <w:t>irokrasi Nomor 29 Tahun 2010 tentang Pedoma</w:t>
      </w:r>
      <w:r w:rsidR="00C91932" w:rsidRPr="00310BDE">
        <w:rPr>
          <w:rFonts w:ascii="Bookman Old Style" w:hAnsi="Bookman Old Style"/>
          <w:sz w:val="24"/>
          <w:szCs w:val="24"/>
        </w:rPr>
        <w:t>n Penyusunan Penetapan Kinerja Instansi Pemerintah. Peraturan-</w:t>
      </w:r>
      <w:r w:rsidR="000D5CE7" w:rsidRPr="00310BDE">
        <w:rPr>
          <w:rFonts w:ascii="Bookman Old Style" w:hAnsi="Bookman Old Style"/>
          <w:sz w:val="24"/>
          <w:szCs w:val="24"/>
        </w:rPr>
        <w:t>peraturan tersebut mewajibkan setiap instansi p</w:t>
      </w:r>
      <w:r w:rsidR="0036132C" w:rsidRPr="00310BDE">
        <w:rPr>
          <w:rFonts w:ascii="Bookman Old Style" w:hAnsi="Bookman Old Style"/>
          <w:sz w:val="24"/>
          <w:szCs w:val="24"/>
        </w:rPr>
        <w:t>emerintah mengimplementasikan Si</w:t>
      </w:r>
      <w:r w:rsidR="000D5CE7" w:rsidRPr="00310BDE">
        <w:rPr>
          <w:rFonts w:ascii="Bookman Old Style" w:hAnsi="Bookman Old Style"/>
          <w:sz w:val="24"/>
          <w:szCs w:val="24"/>
        </w:rPr>
        <w:t>stem Akuntabilit</w:t>
      </w:r>
      <w:r w:rsidR="0036132C" w:rsidRPr="00310BDE">
        <w:rPr>
          <w:rFonts w:ascii="Bookman Old Style" w:hAnsi="Bookman Old Style"/>
          <w:sz w:val="24"/>
          <w:szCs w:val="24"/>
        </w:rPr>
        <w:t>as Kine</w:t>
      </w:r>
      <w:r w:rsidR="003E4CC7" w:rsidRPr="00310BDE">
        <w:rPr>
          <w:rFonts w:ascii="Bookman Old Style" w:hAnsi="Bookman Old Style"/>
          <w:sz w:val="24"/>
          <w:szCs w:val="24"/>
        </w:rPr>
        <w:t>rja Instansi pemerintah (S</w:t>
      </w:r>
      <w:r w:rsidR="0036132C" w:rsidRPr="00310BDE">
        <w:rPr>
          <w:rFonts w:ascii="Bookman Old Style" w:hAnsi="Bookman Old Style"/>
          <w:sz w:val="24"/>
          <w:szCs w:val="24"/>
        </w:rPr>
        <w:t>AKIP).</w:t>
      </w:r>
    </w:p>
    <w:p w:rsidR="007B0C77" w:rsidRPr="00310BDE" w:rsidRDefault="0036132C" w:rsidP="007B0C77">
      <w:pPr>
        <w:tabs>
          <w:tab w:val="left" w:pos="1454"/>
        </w:tabs>
        <w:spacing w:line="360" w:lineRule="auto"/>
        <w:ind w:left="360" w:firstLine="900"/>
        <w:jc w:val="both"/>
        <w:rPr>
          <w:rFonts w:ascii="Bookman Old Style" w:hAnsi="Bookman Old Style"/>
          <w:sz w:val="24"/>
          <w:szCs w:val="24"/>
        </w:rPr>
      </w:pPr>
      <w:r w:rsidRPr="00310BDE">
        <w:rPr>
          <w:rFonts w:ascii="Bookman Old Style" w:hAnsi="Bookman Old Style"/>
          <w:sz w:val="24"/>
          <w:szCs w:val="24"/>
        </w:rPr>
        <w:t>Rencana Kinerja Tahunan (RKT)</w:t>
      </w:r>
      <w:r w:rsidR="000D5CE7" w:rsidRPr="00310BDE">
        <w:rPr>
          <w:rFonts w:ascii="Bookman Old Style" w:hAnsi="Bookman Old Style"/>
          <w:sz w:val="24"/>
          <w:szCs w:val="24"/>
        </w:rPr>
        <w:t xml:space="preserve"> merupakan salah satu dokumen untuk mendorong terciptanya akuntabilitas kinerja instansi pemerintah sebagai salah satu prasyarat dalam mewujudkan terciptanya pemerintahan yang baik.</w:t>
      </w:r>
      <w:r w:rsidRPr="00310BDE">
        <w:rPr>
          <w:rFonts w:ascii="Bookman Old Style" w:hAnsi="Bookman Old Style"/>
          <w:sz w:val="24"/>
          <w:szCs w:val="24"/>
        </w:rPr>
        <w:t xml:space="preserve"> </w:t>
      </w:r>
      <w:r w:rsidR="000D5CE7" w:rsidRPr="00310BDE">
        <w:rPr>
          <w:rFonts w:ascii="Bookman Old Style" w:hAnsi="Bookman Old Style"/>
          <w:sz w:val="24"/>
          <w:szCs w:val="24"/>
        </w:rPr>
        <w:t>RKT adalah dokumen perencanaan ki</w:t>
      </w:r>
      <w:r w:rsidRPr="00310BDE">
        <w:rPr>
          <w:rFonts w:ascii="Bookman Old Style" w:hAnsi="Bookman Old Style"/>
          <w:sz w:val="24"/>
          <w:szCs w:val="24"/>
        </w:rPr>
        <w:t xml:space="preserve">nerja SKPD untuk periode 1 (satu) </w:t>
      </w:r>
      <w:r w:rsidR="000D5CE7" w:rsidRPr="00310BDE">
        <w:rPr>
          <w:rFonts w:ascii="Bookman Old Style" w:hAnsi="Bookman Old Style"/>
          <w:sz w:val="24"/>
          <w:szCs w:val="24"/>
        </w:rPr>
        <w:t>tahun yang memuat sasaran strategi</w:t>
      </w:r>
      <w:r w:rsidRPr="00310BDE">
        <w:rPr>
          <w:rFonts w:ascii="Bookman Old Style" w:hAnsi="Bookman Old Style"/>
          <w:sz w:val="24"/>
          <w:szCs w:val="24"/>
        </w:rPr>
        <w:t>s</w:t>
      </w:r>
      <w:r w:rsidR="00875AC2" w:rsidRPr="00310BDE">
        <w:rPr>
          <w:rFonts w:ascii="Bookman Old Style" w:hAnsi="Bookman Old Style"/>
          <w:sz w:val="24"/>
          <w:szCs w:val="24"/>
        </w:rPr>
        <w:t>,</w:t>
      </w:r>
      <w:r w:rsidR="0013469E" w:rsidRPr="00310BDE">
        <w:rPr>
          <w:rFonts w:ascii="Bookman Old Style" w:hAnsi="Bookman Old Style"/>
          <w:sz w:val="24"/>
          <w:szCs w:val="24"/>
        </w:rPr>
        <w:t xml:space="preserve"> </w:t>
      </w:r>
      <w:r w:rsidR="00875AC2" w:rsidRPr="00310BDE">
        <w:rPr>
          <w:rFonts w:ascii="Bookman Old Style" w:hAnsi="Bookman Old Style"/>
          <w:sz w:val="24"/>
          <w:szCs w:val="24"/>
        </w:rPr>
        <w:t>indikator kinerja dan target kinerja.</w:t>
      </w:r>
    </w:p>
    <w:p w:rsidR="00875AC2" w:rsidRPr="00310BDE" w:rsidRDefault="00875AC2" w:rsidP="007439C8">
      <w:pPr>
        <w:tabs>
          <w:tab w:val="left" w:pos="1454"/>
        </w:tabs>
        <w:spacing w:line="360" w:lineRule="auto"/>
        <w:ind w:left="360" w:firstLine="900"/>
        <w:jc w:val="both"/>
        <w:rPr>
          <w:rFonts w:ascii="Bookman Old Style" w:hAnsi="Bookman Old Style"/>
          <w:sz w:val="24"/>
          <w:szCs w:val="24"/>
        </w:rPr>
      </w:pPr>
      <w:r w:rsidRPr="00310BDE">
        <w:rPr>
          <w:rFonts w:ascii="Bookman Old Style" w:hAnsi="Bookman Old Style"/>
          <w:sz w:val="24"/>
          <w:szCs w:val="24"/>
        </w:rPr>
        <w:t>Berdasarkan hal tersebut di atas,</w:t>
      </w:r>
      <w:r w:rsidR="0036132C" w:rsidRPr="00310BDE">
        <w:rPr>
          <w:rFonts w:ascii="Bookman Old Style" w:hAnsi="Bookman Old Style"/>
          <w:sz w:val="24"/>
          <w:szCs w:val="24"/>
        </w:rPr>
        <w:t xml:space="preserve"> </w:t>
      </w:r>
      <w:r w:rsidRPr="00310BDE">
        <w:rPr>
          <w:rFonts w:ascii="Bookman Old Style" w:hAnsi="Bookman Old Style"/>
          <w:sz w:val="24"/>
          <w:szCs w:val="24"/>
        </w:rPr>
        <w:t>maka disus</w:t>
      </w:r>
      <w:r w:rsidR="0013469E" w:rsidRPr="00310BDE">
        <w:rPr>
          <w:rFonts w:ascii="Bookman Old Style" w:hAnsi="Bookman Old Style"/>
          <w:sz w:val="24"/>
          <w:szCs w:val="24"/>
        </w:rPr>
        <w:t>unlah Rencana K</w:t>
      </w:r>
      <w:r w:rsidR="0036132C" w:rsidRPr="00310BDE">
        <w:rPr>
          <w:rFonts w:ascii="Bookman Old Style" w:hAnsi="Bookman Old Style"/>
          <w:sz w:val="24"/>
          <w:szCs w:val="24"/>
        </w:rPr>
        <w:t xml:space="preserve">inerja Tahunan (RKT) </w:t>
      </w:r>
      <w:r w:rsidR="00310BDE" w:rsidRPr="00310BDE">
        <w:rPr>
          <w:rFonts w:ascii="Bookman Old Style" w:hAnsi="Bookman Old Style"/>
          <w:sz w:val="24"/>
          <w:szCs w:val="24"/>
        </w:rPr>
        <w:t>Dinas Koperasi Perindustrian dan Perdagangan</w:t>
      </w:r>
      <w:r w:rsidRPr="00310BDE">
        <w:rPr>
          <w:rFonts w:ascii="Bookman Old Style" w:hAnsi="Bookman Old Style"/>
          <w:sz w:val="24"/>
          <w:szCs w:val="24"/>
        </w:rPr>
        <w:t xml:space="preserve"> </w:t>
      </w:r>
      <w:r w:rsidR="0036132C" w:rsidRPr="00310BDE">
        <w:rPr>
          <w:rFonts w:ascii="Bookman Old Style" w:hAnsi="Bookman Old Style"/>
          <w:sz w:val="24"/>
          <w:szCs w:val="24"/>
        </w:rPr>
        <w:t>Kabupaten Sumbawa Barat T</w:t>
      </w:r>
      <w:r w:rsidR="003E4CC7" w:rsidRPr="00310BDE">
        <w:rPr>
          <w:rFonts w:ascii="Bookman Old Style" w:hAnsi="Bookman Old Style"/>
          <w:sz w:val="24"/>
          <w:szCs w:val="24"/>
        </w:rPr>
        <w:t>ahun 201</w:t>
      </w:r>
      <w:r w:rsidR="00961810">
        <w:rPr>
          <w:rFonts w:ascii="Bookman Old Style" w:hAnsi="Bookman Old Style"/>
          <w:sz w:val="24"/>
          <w:szCs w:val="24"/>
        </w:rPr>
        <w:t>9</w:t>
      </w:r>
      <w:r w:rsidRPr="00310BDE">
        <w:rPr>
          <w:rFonts w:ascii="Bookman Old Style" w:hAnsi="Bookman Old Style"/>
          <w:sz w:val="24"/>
          <w:szCs w:val="24"/>
        </w:rPr>
        <w:t xml:space="preserve"> yang berpedoman</w:t>
      </w:r>
      <w:r w:rsidR="0036132C" w:rsidRPr="00310BDE">
        <w:rPr>
          <w:rFonts w:ascii="Bookman Old Style" w:hAnsi="Bookman Old Style"/>
          <w:sz w:val="24"/>
          <w:szCs w:val="24"/>
        </w:rPr>
        <w:t xml:space="preserve"> pada Indikator Kinerja Utama (IKU) </w:t>
      </w:r>
      <w:r w:rsidR="00310BDE" w:rsidRPr="00310BDE">
        <w:rPr>
          <w:rFonts w:ascii="Bookman Old Style" w:hAnsi="Bookman Old Style"/>
          <w:sz w:val="24"/>
          <w:szCs w:val="24"/>
        </w:rPr>
        <w:t>Dinas Koperasi Perindustrian dan Perdagangan</w:t>
      </w:r>
      <w:r w:rsidRPr="00310BDE">
        <w:rPr>
          <w:rFonts w:ascii="Bookman Old Style" w:hAnsi="Bookman Old Style"/>
          <w:sz w:val="24"/>
          <w:szCs w:val="24"/>
        </w:rPr>
        <w:t xml:space="preserve"> </w:t>
      </w:r>
      <w:r w:rsidR="0036132C" w:rsidRPr="00310BDE">
        <w:rPr>
          <w:rFonts w:ascii="Bookman Old Style" w:hAnsi="Bookman Old Style"/>
          <w:sz w:val="24"/>
          <w:szCs w:val="24"/>
        </w:rPr>
        <w:t>Kabupaten Sumbawa</w:t>
      </w:r>
      <w:r w:rsidR="003E4CC7" w:rsidRPr="00310BDE">
        <w:rPr>
          <w:rFonts w:ascii="Bookman Old Style" w:hAnsi="Bookman Old Style"/>
          <w:sz w:val="24"/>
          <w:szCs w:val="24"/>
        </w:rPr>
        <w:t xml:space="preserve"> Barat tahun 2018</w:t>
      </w:r>
      <w:r w:rsidR="0013469E" w:rsidRPr="00310BDE">
        <w:rPr>
          <w:rFonts w:ascii="Bookman Old Style" w:hAnsi="Bookman Old Style"/>
          <w:sz w:val="24"/>
          <w:szCs w:val="24"/>
        </w:rPr>
        <w:t>-2021</w:t>
      </w:r>
      <w:r w:rsidR="0036132C" w:rsidRPr="00310BDE">
        <w:rPr>
          <w:rFonts w:ascii="Bookman Old Style" w:hAnsi="Bookman Old Style"/>
          <w:sz w:val="24"/>
          <w:szCs w:val="24"/>
        </w:rPr>
        <w:t>.</w:t>
      </w:r>
    </w:p>
    <w:p w:rsidR="00875AC2" w:rsidRPr="00310BDE" w:rsidRDefault="00875AC2" w:rsidP="007B0C77">
      <w:pPr>
        <w:pStyle w:val="ListParagraph"/>
        <w:numPr>
          <w:ilvl w:val="0"/>
          <w:numId w:val="1"/>
        </w:numPr>
        <w:tabs>
          <w:tab w:val="left" w:pos="1454"/>
        </w:tabs>
        <w:spacing w:line="360" w:lineRule="auto"/>
        <w:ind w:left="360"/>
        <w:rPr>
          <w:rFonts w:ascii="Bookman Old Style" w:hAnsi="Bookman Old Style"/>
          <w:b/>
          <w:sz w:val="24"/>
          <w:szCs w:val="24"/>
        </w:rPr>
      </w:pPr>
      <w:r w:rsidRPr="00310BDE">
        <w:rPr>
          <w:rFonts w:ascii="Bookman Old Style" w:hAnsi="Bookman Old Style"/>
          <w:b/>
          <w:sz w:val="24"/>
          <w:szCs w:val="24"/>
        </w:rPr>
        <w:t>Maksud dan Tujuan</w:t>
      </w:r>
    </w:p>
    <w:p w:rsidR="00875AC2" w:rsidRDefault="009D19DF" w:rsidP="007B0C77">
      <w:pPr>
        <w:tabs>
          <w:tab w:val="left" w:pos="1454"/>
        </w:tabs>
        <w:spacing w:line="360" w:lineRule="auto"/>
        <w:ind w:left="360" w:firstLine="900"/>
        <w:jc w:val="both"/>
        <w:rPr>
          <w:rFonts w:ascii="Bookman Old Style" w:hAnsi="Bookman Old Style"/>
          <w:sz w:val="24"/>
          <w:szCs w:val="24"/>
        </w:rPr>
      </w:pPr>
      <w:r w:rsidRPr="00310BDE">
        <w:rPr>
          <w:rFonts w:ascii="Bookman Old Style" w:hAnsi="Bookman Old Style"/>
          <w:sz w:val="24"/>
          <w:szCs w:val="24"/>
        </w:rPr>
        <w:t>Maksud dari penyusunan RK</w:t>
      </w:r>
      <w:r w:rsidR="00612D5B" w:rsidRPr="00310BDE">
        <w:rPr>
          <w:rFonts w:ascii="Bookman Old Style" w:hAnsi="Bookman Old Style"/>
          <w:sz w:val="24"/>
          <w:szCs w:val="24"/>
        </w:rPr>
        <w:t>T adalah memberikan pertanggungjawaban keberhasilan ataupun k</w:t>
      </w:r>
      <w:r w:rsidRPr="00310BDE">
        <w:rPr>
          <w:rFonts w:ascii="Bookman Old Style" w:hAnsi="Bookman Old Style"/>
          <w:sz w:val="24"/>
          <w:szCs w:val="24"/>
        </w:rPr>
        <w:t xml:space="preserve">egagalan pelaksanaan program dan kegiatan </w:t>
      </w:r>
      <w:r w:rsidR="00917121" w:rsidRPr="00310BDE">
        <w:rPr>
          <w:rFonts w:ascii="Bookman Old Style" w:hAnsi="Bookman Old Style"/>
          <w:sz w:val="24"/>
          <w:szCs w:val="24"/>
        </w:rPr>
        <w:t xml:space="preserve">yang dilaksanakan </w:t>
      </w:r>
      <w:r w:rsidR="00310BDE" w:rsidRPr="00310BDE">
        <w:rPr>
          <w:rFonts w:ascii="Bookman Old Style" w:hAnsi="Bookman Old Style"/>
          <w:sz w:val="24"/>
          <w:szCs w:val="24"/>
        </w:rPr>
        <w:t xml:space="preserve">Dinas Koperasi Perindustrian dan Perdagangan </w:t>
      </w:r>
      <w:r w:rsidRPr="00310BDE">
        <w:rPr>
          <w:rFonts w:ascii="Bookman Old Style" w:hAnsi="Bookman Old Style"/>
          <w:sz w:val="24"/>
          <w:szCs w:val="24"/>
        </w:rPr>
        <w:t>Kabupaten Sum</w:t>
      </w:r>
      <w:r w:rsidR="003E4CC7" w:rsidRPr="00310BDE">
        <w:rPr>
          <w:rFonts w:ascii="Bookman Old Style" w:hAnsi="Bookman Old Style"/>
          <w:sz w:val="24"/>
          <w:szCs w:val="24"/>
        </w:rPr>
        <w:t>bawa  Barat pada tahun 201</w:t>
      </w:r>
      <w:r w:rsidR="00961810">
        <w:rPr>
          <w:rFonts w:ascii="Bookman Old Style" w:hAnsi="Bookman Old Style"/>
          <w:sz w:val="24"/>
          <w:szCs w:val="24"/>
        </w:rPr>
        <w:t>9</w:t>
      </w:r>
      <w:r w:rsidRPr="00310BDE">
        <w:rPr>
          <w:rFonts w:ascii="Bookman Old Style" w:hAnsi="Bookman Old Style"/>
          <w:sz w:val="24"/>
          <w:szCs w:val="24"/>
        </w:rPr>
        <w:t xml:space="preserve"> kepada </w:t>
      </w:r>
      <w:r w:rsidR="00917121" w:rsidRPr="00310BDE">
        <w:rPr>
          <w:rFonts w:ascii="Bookman Old Style" w:hAnsi="Bookman Old Style"/>
          <w:sz w:val="24"/>
          <w:szCs w:val="24"/>
        </w:rPr>
        <w:t>Bupati Sumbawa</w:t>
      </w:r>
      <w:r w:rsidRPr="00310BDE">
        <w:rPr>
          <w:rFonts w:ascii="Bookman Old Style" w:hAnsi="Bookman Old Style"/>
          <w:sz w:val="24"/>
          <w:szCs w:val="24"/>
        </w:rPr>
        <w:t xml:space="preserve"> Barat .</w:t>
      </w:r>
    </w:p>
    <w:p w:rsidR="009D19DF" w:rsidRDefault="009D19DF" w:rsidP="007B0C77">
      <w:pPr>
        <w:tabs>
          <w:tab w:val="left" w:pos="1454"/>
        </w:tabs>
        <w:spacing w:line="360" w:lineRule="auto"/>
        <w:ind w:left="360" w:firstLine="900"/>
        <w:jc w:val="both"/>
        <w:rPr>
          <w:rFonts w:ascii="Bookman Old Style" w:hAnsi="Bookman Old Style"/>
          <w:sz w:val="24"/>
          <w:szCs w:val="24"/>
        </w:rPr>
      </w:pPr>
      <w:r w:rsidRPr="00310BDE">
        <w:rPr>
          <w:rFonts w:ascii="Bookman Old Style" w:hAnsi="Bookman Old Style"/>
          <w:sz w:val="24"/>
          <w:szCs w:val="24"/>
        </w:rPr>
        <w:t>Tujuan dari penyusunan RKT adalah untuk mewujudkan akuntabilitas kinerja pelaksanaan tugas poko</w:t>
      </w:r>
      <w:r w:rsidR="00917121" w:rsidRPr="00310BDE">
        <w:rPr>
          <w:rFonts w:ascii="Bookman Old Style" w:hAnsi="Bookman Old Style"/>
          <w:sz w:val="24"/>
          <w:szCs w:val="24"/>
        </w:rPr>
        <w:t xml:space="preserve">k dan fungsi </w:t>
      </w:r>
      <w:r w:rsidR="00310BDE" w:rsidRPr="00310BDE">
        <w:rPr>
          <w:rFonts w:ascii="Bookman Old Style" w:hAnsi="Bookman Old Style"/>
          <w:sz w:val="24"/>
          <w:szCs w:val="24"/>
        </w:rPr>
        <w:t xml:space="preserve">Dinas Koperasi Perindustrian dan Perdagangan </w:t>
      </w:r>
      <w:r w:rsidRPr="00310BDE">
        <w:rPr>
          <w:rFonts w:ascii="Bookman Old Style" w:hAnsi="Bookman Old Style"/>
          <w:sz w:val="24"/>
          <w:szCs w:val="24"/>
        </w:rPr>
        <w:t xml:space="preserve">Kabupaten Sumbawa Barat </w:t>
      </w:r>
      <w:r w:rsidR="00917121" w:rsidRPr="00310BDE">
        <w:rPr>
          <w:rFonts w:ascii="Bookman Old Style" w:hAnsi="Bookman Old Style"/>
          <w:sz w:val="24"/>
          <w:szCs w:val="24"/>
        </w:rPr>
        <w:t xml:space="preserve">pada </w:t>
      </w:r>
      <w:r w:rsidR="003E4CC7" w:rsidRPr="00310BDE">
        <w:rPr>
          <w:rFonts w:ascii="Bookman Old Style" w:hAnsi="Bookman Old Style"/>
          <w:sz w:val="24"/>
          <w:szCs w:val="24"/>
        </w:rPr>
        <w:t>tahun 201</w:t>
      </w:r>
      <w:r w:rsidR="00961810">
        <w:rPr>
          <w:rFonts w:ascii="Bookman Old Style" w:hAnsi="Bookman Old Style"/>
          <w:sz w:val="24"/>
          <w:szCs w:val="24"/>
        </w:rPr>
        <w:t>9</w:t>
      </w:r>
      <w:r w:rsidRPr="00310BDE">
        <w:rPr>
          <w:rFonts w:ascii="Bookman Old Style" w:hAnsi="Bookman Old Style"/>
          <w:sz w:val="24"/>
          <w:szCs w:val="24"/>
        </w:rPr>
        <w:t>.</w:t>
      </w:r>
    </w:p>
    <w:p w:rsidR="007B0C77" w:rsidRPr="00310BDE" w:rsidRDefault="007B0C77" w:rsidP="007B0C77">
      <w:pPr>
        <w:tabs>
          <w:tab w:val="left" w:pos="2812"/>
        </w:tabs>
        <w:jc w:val="center"/>
        <w:rPr>
          <w:rFonts w:ascii="Bookman Old Style" w:hAnsi="Bookman Old Style"/>
          <w:b/>
          <w:sz w:val="24"/>
          <w:szCs w:val="24"/>
        </w:rPr>
      </w:pPr>
      <w:r w:rsidRPr="00310BDE">
        <w:rPr>
          <w:rFonts w:ascii="Bookman Old Style" w:hAnsi="Bookman Old Style"/>
          <w:b/>
          <w:sz w:val="24"/>
          <w:szCs w:val="24"/>
        </w:rPr>
        <w:lastRenderedPageBreak/>
        <w:t>BAB  II</w:t>
      </w:r>
    </w:p>
    <w:p w:rsidR="007B0C77" w:rsidRPr="00310BDE" w:rsidRDefault="007B0C77" w:rsidP="007B0C77">
      <w:pPr>
        <w:tabs>
          <w:tab w:val="left" w:pos="2812"/>
        </w:tabs>
        <w:jc w:val="center"/>
        <w:rPr>
          <w:rFonts w:ascii="Bookman Old Style" w:hAnsi="Bookman Old Style"/>
          <w:b/>
          <w:sz w:val="24"/>
          <w:szCs w:val="24"/>
        </w:rPr>
      </w:pPr>
      <w:r w:rsidRPr="00310BDE">
        <w:rPr>
          <w:rFonts w:ascii="Bookman Old Style" w:hAnsi="Bookman Old Style"/>
          <w:b/>
          <w:sz w:val="24"/>
          <w:szCs w:val="24"/>
        </w:rPr>
        <w:t>GAMBARAN UMUM SKPD</w:t>
      </w:r>
    </w:p>
    <w:p w:rsidR="007B0C77" w:rsidRPr="00310BDE" w:rsidRDefault="007B0C77" w:rsidP="007B0C77">
      <w:pPr>
        <w:pStyle w:val="ListParagraph"/>
        <w:numPr>
          <w:ilvl w:val="0"/>
          <w:numId w:val="2"/>
        </w:numPr>
        <w:tabs>
          <w:tab w:val="left" w:pos="2812"/>
        </w:tabs>
        <w:ind w:left="360"/>
        <w:rPr>
          <w:rFonts w:ascii="Bookman Old Style" w:hAnsi="Bookman Old Style"/>
          <w:b/>
          <w:sz w:val="24"/>
          <w:szCs w:val="24"/>
        </w:rPr>
      </w:pPr>
      <w:r w:rsidRPr="00310BDE">
        <w:rPr>
          <w:rFonts w:ascii="Bookman Old Style" w:hAnsi="Bookman Old Style"/>
          <w:b/>
          <w:sz w:val="24"/>
          <w:szCs w:val="24"/>
        </w:rPr>
        <w:t>Struktur Organisasi</w:t>
      </w:r>
    </w:p>
    <w:p w:rsidR="00310BDE" w:rsidRPr="007439C8" w:rsidRDefault="00310BDE" w:rsidP="007439C8">
      <w:pPr>
        <w:pStyle w:val="Default"/>
        <w:spacing w:line="360" w:lineRule="auto"/>
        <w:ind w:left="426" w:firstLine="708"/>
        <w:jc w:val="both"/>
        <w:rPr>
          <w:rFonts w:ascii="Bookman Old Style" w:hAnsi="Bookman Old Style" w:cs="Arial"/>
        </w:rPr>
      </w:pPr>
      <w:r w:rsidRPr="00310BDE">
        <w:rPr>
          <w:rFonts w:ascii="Bookman Old Style" w:hAnsi="Bookman Old Style" w:cs="Arial"/>
        </w:rPr>
        <w:t xml:space="preserve">Berdasarkan Peraturan Bupati Sumbawa Barat Nomor </w:t>
      </w:r>
      <w:r w:rsidRPr="00310BDE">
        <w:rPr>
          <w:rFonts w:ascii="Bookman Old Style" w:hAnsi="Bookman Old Style" w:cs="Arial"/>
          <w:lang w:val="en-US"/>
        </w:rPr>
        <w:t>49</w:t>
      </w:r>
      <w:r w:rsidRPr="00310BDE">
        <w:rPr>
          <w:rFonts w:ascii="Bookman Old Style" w:hAnsi="Bookman Old Style" w:cs="Arial"/>
        </w:rPr>
        <w:t xml:space="preserve"> Tahun 20</w:t>
      </w:r>
      <w:r w:rsidRPr="00310BDE">
        <w:rPr>
          <w:rFonts w:ascii="Bookman Old Style" w:hAnsi="Bookman Old Style" w:cs="Arial"/>
          <w:lang w:val="en-US"/>
        </w:rPr>
        <w:t>16</w:t>
      </w:r>
      <w:r w:rsidRPr="00310BDE">
        <w:rPr>
          <w:rFonts w:ascii="Bookman Old Style" w:hAnsi="Bookman Old Style" w:cs="Arial"/>
        </w:rPr>
        <w:t xml:space="preserve"> tentang </w:t>
      </w:r>
      <w:r w:rsidRPr="00310BDE">
        <w:rPr>
          <w:rFonts w:ascii="Bookman Old Style" w:hAnsi="Bookman Old Style" w:cs="Arial"/>
          <w:lang w:val="en-US"/>
        </w:rPr>
        <w:t xml:space="preserve">Kedudukan, Susunan Organisasi, Tugas Pokok dan Fungsi serta Tata Kerja Dinas-Dinas Daerah Kabupaten Sumbawa Barat salah satunya </w:t>
      </w:r>
      <w:r w:rsidRPr="00310BDE">
        <w:rPr>
          <w:rFonts w:ascii="Bookman Old Style" w:hAnsi="Bookman Old Style" w:cs="Arial"/>
        </w:rPr>
        <w:t xml:space="preserve">Dinas </w:t>
      </w:r>
      <w:r w:rsidRPr="00310BDE">
        <w:rPr>
          <w:rFonts w:ascii="Bookman Old Style" w:hAnsi="Bookman Old Style" w:cs="Arial"/>
          <w:lang w:val="en-GB"/>
        </w:rPr>
        <w:t xml:space="preserve">Koperasi Perindustrian dan Perdagangan </w:t>
      </w:r>
      <w:r w:rsidRPr="00310BDE">
        <w:rPr>
          <w:rFonts w:ascii="Bookman Old Style" w:hAnsi="Bookman Old Style" w:cs="Arial"/>
        </w:rPr>
        <w:t>sebagai unsur pelaksana Pemerintah Kabupaten Sumbawa Barat mempunyai tugas pokok</w:t>
      </w:r>
      <w:r w:rsidRPr="00310BDE">
        <w:rPr>
          <w:rFonts w:ascii="Bookman Old Style" w:hAnsi="Bookman Old Style" w:cs="Arial"/>
          <w:lang w:val="en-GB"/>
        </w:rPr>
        <w:t>, yaitu</w:t>
      </w:r>
      <w:r w:rsidRPr="00310BDE">
        <w:rPr>
          <w:rFonts w:ascii="Bookman Old Style" w:hAnsi="Bookman Old Style" w:cs="Arial"/>
        </w:rPr>
        <w:t>: “</w:t>
      </w:r>
      <w:r w:rsidRPr="00310BDE">
        <w:rPr>
          <w:rFonts w:ascii="Bookman Old Style" w:hAnsi="Bookman Old Style" w:cs="Arial"/>
          <w:lang w:val="en-GB"/>
        </w:rPr>
        <w:t xml:space="preserve"> </w:t>
      </w:r>
      <w:r w:rsidRPr="00310BDE">
        <w:rPr>
          <w:rFonts w:ascii="Bookman Old Style" w:hAnsi="Bookman Old Style" w:cs="Arial"/>
        </w:rPr>
        <w:t xml:space="preserve">Menyelenggarakan </w:t>
      </w:r>
      <w:r w:rsidRPr="00310BDE">
        <w:rPr>
          <w:rFonts w:ascii="Bookman Old Style" w:hAnsi="Bookman Old Style" w:cs="Arial"/>
          <w:lang w:val="en-GB"/>
        </w:rPr>
        <w:t xml:space="preserve">urusan </w:t>
      </w:r>
      <w:r w:rsidRPr="00310BDE">
        <w:rPr>
          <w:rFonts w:ascii="Bookman Old Style" w:hAnsi="Bookman Old Style" w:cs="Arial"/>
        </w:rPr>
        <w:t>Pemerintah</w:t>
      </w:r>
      <w:r w:rsidRPr="00310BDE">
        <w:rPr>
          <w:rFonts w:ascii="Bookman Old Style" w:hAnsi="Bookman Old Style" w:cs="Arial"/>
          <w:lang w:val="en-GB"/>
        </w:rPr>
        <w:t xml:space="preserve"> Daerah</w:t>
      </w:r>
      <w:r w:rsidRPr="00310BDE">
        <w:rPr>
          <w:rFonts w:ascii="Bookman Old Style" w:hAnsi="Bookman Old Style" w:cs="Arial"/>
        </w:rPr>
        <w:t xml:space="preserve"> Kabupaten Sumbawa Barat </w:t>
      </w:r>
      <w:r w:rsidRPr="00310BDE">
        <w:rPr>
          <w:rFonts w:ascii="Bookman Old Style" w:hAnsi="Bookman Old Style" w:cs="Arial"/>
          <w:lang w:val="en-GB"/>
        </w:rPr>
        <w:t>di B</w:t>
      </w:r>
      <w:r w:rsidRPr="00310BDE">
        <w:rPr>
          <w:rFonts w:ascii="Bookman Old Style" w:hAnsi="Bookman Old Style" w:cs="Arial"/>
        </w:rPr>
        <w:t>idang</w:t>
      </w:r>
      <w:r w:rsidRPr="00310BDE">
        <w:rPr>
          <w:rFonts w:ascii="Bookman Old Style" w:hAnsi="Bookman Old Style" w:cs="Arial"/>
          <w:lang w:val="en-GB"/>
        </w:rPr>
        <w:t xml:space="preserve"> Koperasi, </w:t>
      </w:r>
      <w:r w:rsidRPr="00310BDE">
        <w:rPr>
          <w:rFonts w:ascii="Bookman Old Style" w:hAnsi="Bookman Old Style" w:cs="Arial"/>
        </w:rPr>
        <w:t>Perindustrian</w:t>
      </w:r>
      <w:r w:rsidRPr="00310BDE">
        <w:rPr>
          <w:rFonts w:ascii="Bookman Old Style" w:hAnsi="Bookman Old Style" w:cs="Arial"/>
          <w:lang w:val="en-GB"/>
        </w:rPr>
        <w:t xml:space="preserve"> dan</w:t>
      </w:r>
      <w:r w:rsidRPr="00310BDE">
        <w:rPr>
          <w:rFonts w:ascii="Bookman Old Style" w:hAnsi="Bookman Old Style" w:cs="Arial"/>
        </w:rPr>
        <w:t xml:space="preserve"> Perdagangan</w:t>
      </w:r>
      <w:r w:rsidRPr="00310BDE">
        <w:rPr>
          <w:rFonts w:ascii="Bookman Old Style" w:hAnsi="Bookman Old Style" w:cs="Arial"/>
          <w:lang w:val="en-GB"/>
        </w:rPr>
        <w:t xml:space="preserve"> dan tugas pembantuan yang diberikan Kepala Daerah.”</w:t>
      </w:r>
    </w:p>
    <w:p w:rsidR="00310BDE" w:rsidRPr="00310BDE" w:rsidRDefault="00310BDE" w:rsidP="007439C8">
      <w:pPr>
        <w:pStyle w:val="Default"/>
        <w:spacing w:line="360" w:lineRule="auto"/>
        <w:ind w:left="426" w:firstLine="708"/>
        <w:jc w:val="both"/>
        <w:rPr>
          <w:rFonts w:ascii="Bookman Old Style" w:hAnsi="Bookman Old Style" w:cs="Arial"/>
        </w:rPr>
      </w:pPr>
      <w:r w:rsidRPr="00310BDE">
        <w:rPr>
          <w:rFonts w:ascii="Bookman Old Style" w:hAnsi="Bookman Old Style" w:cs="Arial"/>
          <w:lang w:val="en-US"/>
        </w:rPr>
        <w:t>S</w:t>
      </w:r>
      <w:r w:rsidRPr="00310BDE">
        <w:rPr>
          <w:rFonts w:ascii="Bookman Old Style" w:hAnsi="Bookman Old Style" w:cs="Arial"/>
        </w:rPr>
        <w:t xml:space="preserve">truktur organisasi pada Dinas </w:t>
      </w:r>
      <w:r w:rsidRPr="00310BDE">
        <w:rPr>
          <w:rFonts w:ascii="Bookman Old Style" w:hAnsi="Bookman Old Style" w:cs="Arial"/>
          <w:lang w:val="en-GB"/>
        </w:rPr>
        <w:t>Koperasi Perindustrian dan Perdagangan</w:t>
      </w:r>
      <w:r w:rsidRPr="00310BDE">
        <w:rPr>
          <w:rFonts w:ascii="Bookman Old Style" w:hAnsi="Bookman Old Style" w:cs="Arial"/>
        </w:rPr>
        <w:t xml:space="preserve"> Kabupaten Sumbawa Barat terdiri dari : </w:t>
      </w:r>
    </w:p>
    <w:p w:rsidR="00310BDE" w:rsidRPr="00310BDE" w:rsidRDefault="00310BDE" w:rsidP="007439C8">
      <w:pPr>
        <w:pStyle w:val="Default"/>
        <w:spacing w:line="360" w:lineRule="auto"/>
        <w:ind w:left="426"/>
        <w:jc w:val="both"/>
        <w:rPr>
          <w:rFonts w:ascii="Bookman Old Style" w:hAnsi="Bookman Old Style" w:cs="Arial"/>
          <w:lang w:val="en-GB"/>
        </w:rPr>
      </w:pPr>
      <w:r w:rsidRPr="00310BDE">
        <w:rPr>
          <w:rFonts w:ascii="Bookman Old Style" w:hAnsi="Bookman Old Style" w:cs="Arial"/>
        </w:rPr>
        <w:t>1. Kepala Dinas</w:t>
      </w:r>
    </w:p>
    <w:p w:rsidR="00310BDE" w:rsidRPr="00310BDE" w:rsidRDefault="00310BDE" w:rsidP="007439C8">
      <w:pPr>
        <w:pStyle w:val="Default"/>
        <w:spacing w:line="360" w:lineRule="auto"/>
        <w:ind w:left="426"/>
        <w:jc w:val="both"/>
        <w:rPr>
          <w:rFonts w:ascii="Bookman Old Style" w:hAnsi="Bookman Old Style" w:cs="Arial"/>
          <w:lang w:val="en-GB"/>
        </w:rPr>
      </w:pPr>
      <w:r w:rsidRPr="00310BDE">
        <w:rPr>
          <w:rFonts w:ascii="Bookman Old Style" w:hAnsi="Bookman Old Style" w:cs="Arial"/>
        </w:rPr>
        <w:t xml:space="preserve">2. Sekretariat terdiri dari </w:t>
      </w:r>
      <w:r w:rsidRPr="00310BDE">
        <w:rPr>
          <w:rFonts w:ascii="Bookman Old Style" w:hAnsi="Bookman Old Style" w:cs="Arial"/>
          <w:lang w:val="en-GB"/>
        </w:rPr>
        <w:t>2 (dua)</w:t>
      </w:r>
      <w:r w:rsidRPr="00310BDE">
        <w:rPr>
          <w:rFonts w:ascii="Bookman Old Style" w:hAnsi="Bookman Old Style" w:cs="Arial"/>
        </w:rPr>
        <w:t xml:space="preserve"> Subbagian, yaitu : </w:t>
      </w:r>
    </w:p>
    <w:p w:rsidR="00310BDE" w:rsidRPr="00310BDE" w:rsidRDefault="00310BDE" w:rsidP="007439C8">
      <w:pPr>
        <w:pStyle w:val="Default"/>
        <w:spacing w:line="360" w:lineRule="auto"/>
        <w:ind w:left="426" w:firstLine="283"/>
        <w:jc w:val="both"/>
        <w:rPr>
          <w:rFonts w:ascii="Bookman Old Style" w:hAnsi="Bookman Old Style" w:cs="Arial"/>
        </w:rPr>
      </w:pPr>
      <w:r w:rsidRPr="00310BDE">
        <w:rPr>
          <w:rFonts w:ascii="Bookman Old Style" w:hAnsi="Bookman Old Style" w:cs="Arial"/>
        </w:rPr>
        <w:t xml:space="preserve">a. </w:t>
      </w:r>
      <w:r w:rsidRPr="00310BDE">
        <w:rPr>
          <w:rFonts w:ascii="Bookman Old Style" w:hAnsi="Bookman Old Style" w:cs="Arial"/>
          <w:lang w:val="en-GB"/>
        </w:rPr>
        <w:t>Subbagian</w:t>
      </w:r>
      <w:r w:rsidRPr="00310BDE">
        <w:rPr>
          <w:rFonts w:ascii="Bookman Old Style" w:hAnsi="Bookman Old Style" w:cs="Arial"/>
        </w:rPr>
        <w:t xml:space="preserve"> Umum dan Kepegawaian</w:t>
      </w:r>
    </w:p>
    <w:p w:rsidR="00310BDE" w:rsidRPr="00310BDE" w:rsidRDefault="00310BDE" w:rsidP="007439C8">
      <w:pPr>
        <w:pStyle w:val="Default"/>
        <w:spacing w:line="360" w:lineRule="auto"/>
        <w:ind w:left="426" w:firstLine="283"/>
        <w:jc w:val="both"/>
        <w:rPr>
          <w:rFonts w:ascii="Bookman Old Style" w:hAnsi="Bookman Old Style" w:cs="Arial"/>
          <w:lang w:val="en-GB"/>
        </w:rPr>
      </w:pPr>
      <w:r w:rsidRPr="00310BDE">
        <w:rPr>
          <w:rFonts w:ascii="Bookman Old Style" w:hAnsi="Bookman Old Style" w:cs="Arial"/>
        </w:rPr>
        <w:t xml:space="preserve">b. </w:t>
      </w:r>
      <w:r w:rsidRPr="00310BDE">
        <w:rPr>
          <w:rFonts w:ascii="Bookman Old Style" w:hAnsi="Bookman Old Style" w:cs="Arial"/>
          <w:lang w:val="en-GB"/>
        </w:rPr>
        <w:t>subbagian</w:t>
      </w:r>
      <w:r w:rsidRPr="00310BDE">
        <w:rPr>
          <w:rFonts w:ascii="Bookman Old Style" w:hAnsi="Bookman Old Style" w:cs="Arial"/>
        </w:rPr>
        <w:t xml:space="preserve"> Koordinasi Penyusunan Program </w:t>
      </w:r>
      <w:r w:rsidRPr="00310BDE">
        <w:rPr>
          <w:rFonts w:ascii="Bookman Old Style" w:hAnsi="Bookman Old Style" w:cs="Arial"/>
          <w:lang w:val="en-GB"/>
        </w:rPr>
        <w:t xml:space="preserve">dan </w:t>
      </w:r>
      <w:r w:rsidRPr="00310BDE">
        <w:rPr>
          <w:rFonts w:ascii="Bookman Old Style" w:hAnsi="Bookman Old Style" w:cs="Arial"/>
        </w:rPr>
        <w:t>Keuangan</w:t>
      </w:r>
    </w:p>
    <w:p w:rsidR="00310BDE" w:rsidRPr="00310BDE" w:rsidRDefault="00310BDE" w:rsidP="007439C8">
      <w:pPr>
        <w:pStyle w:val="Default"/>
        <w:spacing w:line="360" w:lineRule="auto"/>
        <w:ind w:left="426"/>
        <w:jc w:val="both"/>
        <w:rPr>
          <w:rFonts w:ascii="Bookman Old Style" w:hAnsi="Bookman Old Style" w:cs="Arial"/>
        </w:rPr>
      </w:pPr>
      <w:r w:rsidRPr="00310BDE">
        <w:rPr>
          <w:rFonts w:ascii="Bookman Old Style" w:hAnsi="Bookman Old Style" w:cs="Arial"/>
          <w:lang w:val="en-GB"/>
        </w:rPr>
        <w:t>3.</w:t>
      </w:r>
      <w:r w:rsidRPr="00310BDE">
        <w:rPr>
          <w:rFonts w:ascii="Bookman Old Style" w:hAnsi="Bookman Old Style" w:cs="Arial"/>
        </w:rPr>
        <w:t xml:space="preserve"> Bidang </w:t>
      </w:r>
      <w:r w:rsidRPr="00310BDE">
        <w:rPr>
          <w:rFonts w:ascii="Bookman Old Style" w:hAnsi="Bookman Old Style" w:cs="Arial"/>
          <w:lang w:val="en-GB"/>
        </w:rPr>
        <w:t>Koperasi</w:t>
      </w:r>
      <w:r w:rsidRPr="00310BDE">
        <w:rPr>
          <w:rFonts w:ascii="Bookman Old Style" w:hAnsi="Bookman Old Style" w:cs="Arial"/>
        </w:rPr>
        <w:t xml:space="preserve"> terdiri dari 2 Seksi, yaitu: </w:t>
      </w:r>
    </w:p>
    <w:p w:rsidR="00310BDE" w:rsidRPr="00310BDE" w:rsidRDefault="00310BDE" w:rsidP="007439C8">
      <w:pPr>
        <w:pStyle w:val="Default"/>
        <w:spacing w:line="360" w:lineRule="auto"/>
        <w:ind w:left="426" w:firstLine="283"/>
        <w:jc w:val="both"/>
        <w:rPr>
          <w:rFonts w:ascii="Bookman Old Style" w:hAnsi="Bookman Old Style" w:cs="Arial"/>
        </w:rPr>
      </w:pPr>
      <w:r w:rsidRPr="00310BDE">
        <w:rPr>
          <w:rFonts w:ascii="Bookman Old Style" w:hAnsi="Bookman Old Style" w:cs="Arial"/>
        </w:rPr>
        <w:t xml:space="preserve">a. Seksi </w:t>
      </w:r>
      <w:r w:rsidRPr="00310BDE">
        <w:rPr>
          <w:rFonts w:ascii="Bookman Old Style" w:hAnsi="Bookman Old Style" w:cs="Arial"/>
          <w:lang w:val="en-GB"/>
        </w:rPr>
        <w:t>Koperasi</w:t>
      </w:r>
      <w:r w:rsidRPr="00310BDE">
        <w:rPr>
          <w:rFonts w:ascii="Bookman Old Style" w:hAnsi="Bookman Old Style" w:cs="Arial"/>
        </w:rPr>
        <w:t xml:space="preserve"> </w:t>
      </w:r>
    </w:p>
    <w:p w:rsidR="00310BDE" w:rsidRPr="00310BDE" w:rsidRDefault="00310BDE" w:rsidP="007439C8">
      <w:pPr>
        <w:pStyle w:val="Default"/>
        <w:spacing w:line="360" w:lineRule="auto"/>
        <w:ind w:left="426" w:firstLine="283"/>
        <w:jc w:val="both"/>
        <w:rPr>
          <w:rFonts w:ascii="Bookman Old Style" w:hAnsi="Bookman Old Style" w:cs="Arial"/>
          <w:lang w:val="en-GB"/>
        </w:rPr>
      </w:pPr>
      <w:r w:rsidRPr="00310BDE">
        <w:rPr>
          <w:rFonts w:ascii="Bookman Old Style" w:hAnsi="Bookman Old Style" w:cs="Arial"/>
        </w:rPr>
        <w:t xml:space="preserve">b. Seksi </w:t>
      </w:r>
      <w:r w:rsidRPr="00310BDE">
        <w:rPr>
          <w:rFonts w:ascii="Bookman Old Style" w:hAnsi="Bookman Old Style" w:cs="Arial"/>
          <w:lang w:val="en-GB"/>
        </w:rPr>
        <w:t>UMKM</w:t>
      </w:r>
    </w:p>
    <w:p w:rsidR="00310BDE" w:rsidRPr="00310BDE" w:rsidRDefault="00310BDE" w:rsidP="007439C8">
      <w:pPr>
        <w:pStyle w:val="Default"/>
        <w:spacing w:line="360" w:lineRule="auto"/>
        <w:ind w:left="426"/>
        <w:jc w:val="both"/>
        <w:rPr>
          <w:rFonts w:ascii="Bookman Old Style" w:hAnsi="Bookman Old Style" w:cs="Arial"/>
        </w:rPr>
      </w:pPr>
      <w:r w:rsidRPr="00310BDE">
        <w:rPr>
          <w:rFonts w:ascii="Bookman Old Style" w:hAnsi="Bookman Old Style" w:cs="Arial"/>
          <w:lang w:val="en-GB"/>
        </w:rPr>
        <w:t>4</w:t>
      </w:r>
      <w:r w:rsidRPr="00310BDE">
        <w:rPr>
          <w:rFonts w:ascii="Bookman Old Style" w:hAnsi="Bookman Old Style" w:cs="Arial"/>
        </w:rPr>
        <w:t xml:space="preserve">. Bidang Perindustrian terdiri dari 2 Seksi, yaitu: </w:t>
      </w:r>
    </w:p>
    <w:p w:rsidR="00310BDE" w:rsidRPr="00310BDE" w:rsidRDefault="00310BDE" w:rsidP="007439C8">
      <w:pPr>
        <w:pStyle w:val="Default"/>
        <w:spacing w:line="360" w:lineRule="auto"/>
        <w:ind w:left="426" w:firstLine="283"/>
        <w:jc w:val="both"/>
        <w:rPr>
          <w:rFonts w:ascii="Bookman Old Style" w:hAnsi="Bookman Old Style" w:cs="Arial"/>
        </w:rPr>
      </w:pPr>
      <w:r w:rsidRPr="00310BDE">
        <w:rPr>
          <w:rFonts w:ascii="Bookman Old Style" w:hAnsi="Bookman Old Style" w:cs="Arial"/>
        </w:rPr>
        <w:t xml:space="preserve">a. Seksi </w:t>
      </w:r>
      <w:r w:rsidRPr="00310BDE">
        <w:rPr>
          <w:rFonts w:ascii="Bookman Old Style" w:hAnsi="Bookman Old Style" w:cs="Arial"/>
          <w:lang w:val="en-GB"/>
        </w:rPr>
        <w:t>Pengembangan Industri Kecil</w:t>
      </w:r>
      <w:r w:rsidRPr="00310BDE">
        <w:rPr>
          <w:rFonts w:ascii="Bookman Old Style" w:hAnsi="Bookman Old Style" w:cs="Arial"/>
        </w:rPr>
        <w:t xml:space="preserve"> </w:t>
      </w:r>
    </w:p>
    <w:p w:rsidR="00310BDE" w:rsidRPr="00310BDE" w:rsidRDefault="00310BDE" w:rsidP="007439C8">
      <w:pPr>
        <w:pStyle w:val="Default"/>
        <w:spacing w:line="360" w:lineRule="auto"/>
        <w:ind w:left="426" w:firstLine="283"/>
        <w:jc w:val="both"/>
        <w:rPr>
          <w:rFonts w:ascii="Bookman Old Style" w:hAnsi="Bookman Old Style" w:cs="Arial"/>
          <w:lang w:val="en-GB"/>
        </w:rPr>
      </w:pPr>
      <w:r w:rsidRPr="00310BDE">
        <w:rPr>
          <w:rFonts w:ascii="Bookman Old Style" w:hAnsi="Bookman Old Style" w:cs="Arial"/>
        </w:rPr>
        <w:t xml:space="preserve">b. Seksi </w:t>
      </w:r>
      <w:r w:rsidRPr="00310BDE">
        <w:rPr>
          <w:rFonts w:ascii="Bookman Old Style" w:hAnsi="Bookman Old Style" w:cs="Arial"/>
          <w:lang w:val="en-GB"/>
        </w:rPr>
        <w:t>Agro Kimia dan Aneka Industri</w:t>
      </w:r>
    </w:p>
    <w:p w:rsidR="00310BDE" w:rsidRPr="007439C8" w:rsidRDefault="00310BDE" w:rsidP="007439C8">
      <w:pPr>
        <w:pStyle w:val="Default"/>
        <w:spacing w:line="360" w:lineRule="auto"/>
        <w:ind w:left="426"/>
        <w:jc w:val="both"/>
        <w:rPr>
          <w:rFonts w:ascii="Bookman Old Style" w:hAnsi="Bookman Old Style" w:cs="Arial"/>
        </w:rPr>
      </w:pPr>
      <w:r w:rsidRPr="007439C8">
        <w:rPr>
          <w:rFonts w:ascii="Bookman Old Style" w:hAnsi="Bookman Old Style" w:cs="Arial"/>
          <w:lang w:val="en-GB"/>
        </w:rPr>
        <w:t>5</w:t>
      </w:r>
      <w:r w:rsidRPr="007439C8">
        <w:rPr>
          <w:rFonts w:ascii="Bookman Old Style" w:hAnsi="Bookman Old Style" w:cs="Arial"/>
        </w:rPr>
        <w:t xml:space="preserve">. Bidang </w:t>
      </w:r>
      <w:r w:rsidRPr="007439C8">
        <w:rPr>
          <w:rFonts w:ascii="Bookman Old Style" w:hAnsi="Bookman Old Style" w:cs="Arial"/>
          <w:lang w:val="en-GB"/>
        </w:rPr>
        <w:t>Perdagangan</w:t>
      </w:r>
      <w:r w:rsidRPr="007439C8">
        <w:rPr>
          <w:rFonts w:ascii="Bookman Old Style" w:hAnsi="Bookman Old Style" w:cs="Arial"/>
        </w:rPr>
        <w:t xml:space="preserve"> terdiri dari 2 Seksi, yaitu : </w:t>
      </w:r>
    </w:p>
    <w:p w:rsidR="00310BDE" w:rsidRPr="00310BDE" w:rsidRDefault="00310BDE" w:rsidP="007439C8">
      <w:pPr>
        <w:pStyle w:val="Default"/>
        <w:spacing w:line="360" w:lineRule="auto"/>
        <w:ind w:left="426" w:firstLine="283"/>
        <w:jc w:val="both"/>
        <w:rPr>
          <w:rFonts w:ascii="Bookman Old Style" w:hAnsi="Bookman Old Style" w:cs="Arial"/>
          <w:lang w:val="en-GB"/>
        </w:rPr>
      </w:pPr>
      <w:r w:rsidRPr="00310BDE">
        <w:rPr>
          <w:rFonts w:ascii="Bookman Old Style" w:hAnsi="Bookman Old Style" w:cs="Arial"/>
        </w:rPr>
        <w:t xml:space="preserve">a. Seksi </w:t>
      </w:r>
      <w:r w:rsidRPr="00310BDE">
        <w:rPr>
          <w:rFonts w:ascii="Bookman Old Style" w:hAnsi="Bookman Old Style" w:cs="Arial"/>
          <w:lang w:val="en-GB"/>
        </w:rPr>
        <w:t>Perdagangan Dalam Negeri</w:t>
      </w:r>
    </w:p>
    <w:p w:rsidR="00310BDE" w:rsidRPr="00310BDE" w:rsidRDefault="00310BDE" w:rsidP="007439C8">
      <w:pPr>
        <w:pStyle w:val="Default"/>
        <w:spacing w:line="360" w:lineRule="auto"/>
        <w:ind w:left="426" w:firstLine="283"/>
        <w:jc w:val="both"/>
        <w:rPr>
          <w:rFonts w:ascii="Bookman Old Style" w:hAnsi="Bookman Old Style" w:cs="Arial"/>
        </w:rPr>
      </w:pPr>
      <w:r w:rsidRPr="00310BDE">
        <w:rPr>
          <w:rFonts w:ascii="Bookman Old Style" w:hAnsi="Bookman Old Style" w:cs="Arial"/>
        </w:rPr>
        <w:t xml:space="preserve">b. Seksi </w:t>
      </w:r>
      <w:r w:rsidRPr="00310BDE">
        <w:rPr>
          <w:rFonts w:ascii="Bookman Old Style" w:hAnsi="Bookman Old Style" w:cs="Arial"/>
          <w:lang w:val="en-GB"/>
        </w:rPr>
        <w:t>Pembinaan dan Perlindungan Konsumen</w:t>
      </w:r>
      <w:r w:rsidRPr="00310BDE">
        <w:rPr>
          <w:rFonts w:ascii="Bookman Old Style" w:hAnsi="Bookman Old Style" w:cs="Arial"/>
        </w:rPr>
        <w:t xml:space="preserve"> </w:t>
      </w:r>
    </w:p>
    <w:p w:rsidR="00310BDE" w:rsidRPr="00310BDE" w:rsidRDefault="00310BDE" w:rsidP="007439C8">
      <w:pPr>
        <w:pStyle w:val="Default"/>
        <w:spacing w:line="360" w:lineRule="auto"/>
        <w:ind w:left="426"/>
        <w:jc w:val="both"/>
        <w:rPr>
          <w:rFonts w:ascii="Bookman Old Style" w:hAnsi="Bookman Old Style" w:cs="Arial"/>
          <w:lang w:val="en-US"/>
        </w:rPr>
      </w:pPr>
      <w:r w:rsidRPr="00310BDE">
        <w:rPr>
          <w:rFonts w:ascii="Bookman Old Style" w:hAnsi="Bookman Old Style" w:cs="Arial"/>
          <w:lang w:val="en-GB"/>
        </w:rPr>
        <w:t>6</w:t>
      </w:r>
      <w:r w:rsidRPr="00310BDE">
        <w:rPr>
          <w:rFonts w:ascii="Bookman Old Style" w:hAnsi="Bookman Old Style" w:cs="Arial"/>
        </w:rPr>
        <w:t>. Unit Pelaksana</w:t>
      </w:r>
      <w:r w:rsidRPr="00310BDE">
        <w:rPr>
          <w:rFonts w:ascii="Bookman Old Style" w:hAnsi="Bookman Old Style" w:cs="Arial"/>
          <w:lang w:val="en-GB"/>
        </w:rPr>
        <w:t xml:space="preserve"> </w:t>
      </w:r>
      <w:r w:rsidRPr="00310BDE">
        <w:rPr>
          <w:rFonts w:ascii="Bookman Old Style" w:hAnsi="Bookman Old Style" w:cs="Arial"/>
        </w:rPr>
        <w:t xml:space="preserve">Teknis </w:t>
      </w:r>
      <w:r w:rsidRPr="00310BDE">
        <w:rPr>
          <w:rFonts w:ascii="Bookman Old Style" w:hAnsi="Bookman Old Style" w:cs="Arial"/>
          <w:lang w:val="en-US"/>
        </w:rPr>
        <w:t>Dinas</w:t>
      </w:r>
    </w:p>
    <w:p w:rsidR="00310BDE" w:rsidRPr="00310BDE" w:rsidRDefault="00310BDE" w:rsidP="007439C8">
      <w:pPr>
        <w:pStyle w:val="Default"/>
        <w:spacing w:line="360" w:lineRule="auto"/>
        <w:ind w:left="426"/>
        <w:jc w:val="both"/>
        <w:rPr>
          <w:rFonts w:ascii="Bookman Old Style" w:hAnsi="Bookman Old Style" w:cs="Arial"/>
          <w:lang w:val="en-US"/>
        </w:rPr>
      </w:pPr>
      <w:r w:rsidRPr="00310BDE">
        <w:rPr>
          <w:rFonts w:ascii="Bookman Old Style" w:hAnsi="Bookman Old Style" w:cs="Arial"/>
          <w:lang w:val="en-GB"/>
        </w:rPr>
        <w:t>7</w:t>
      </w:r>
      <w:r w:rsidRPr="00310BDE">
        <w:rPr>
          <w:rFonts w:ascii="Bookman Old Style" w:hAnsi="Bookman Old Style" w:cs="Arial"/>
        </w:rPr>
        <w:t xml:space="preserve">. Kelompok Jabatan Fungsional </w:t>
      </w:r>
    </w:p>
    <w:p w:rsidR="00DD72A2" w:rsidRPr="00310BDE" w:rsidRDefault="00DD72A2" w:rsidP="007B0C77">
      <w:pPr>
        <w:tabs>
          <w:tab w:val="left" w:pos="2812"/>
        </w:tabs>
        <w:rPr>
          <w:rFonts w:ascii="Bookman Old Style" w:hAnsi="Bookman Old Style"/>
        </w:rPr>
      </w:pPr>
    </w:p>
    <w:p w:rsidR="00DD72A2" w:rsidRDefault="00DD72A2" w:rsidP="007B0C77">
      <w:pPr>
        <w:tabs>
          <w:tab w:val="left" w:pos="2812"/>
        </w:tabs>
        <w:rPr>
          <w:rFonts w:ascii="Bookman Old Style" w:hAnsi="Bookman Old Style"/>
        </w:rPr>
      </w:pPr>
    </w:p>
    <w:p w:rsidR="000B2A05" w:rsidRDefault="000B2A05" w:rsidP="007B0C77">
      <w:pPr>
        <w:tabs>
          <w:tab w:val="left" w:pos="2812"/>
        </w:tabs>
        <w:rPr>
          <w:rFonts w:ascii="Bookman Old Style" w:hAnsi="Bookman Old Style"/>
        </w:rPr>
      </w:pPr>
    </w:p>
    <w:p w:rsidR="000B2A05" w:rsidRDefault="000B2A05" w:rsidP="007B0C77">
      <w:pPr>
        <w:tabs>
          <w:tab w:val="left" w:pos="2812"/>
        </w:tabs>
        <w:rPr>
          <w:rFonts w:ascii="Bookman Old Style" w:hAnsi="Bookman Old Style"/>
        </w:rPr>
      </w:pPr>
    </w:p>
    <w:p w:rsidR="000B2A05" w:rsidRDefault="000B2A05" w:rsidP="007B0C77">
      <w:pPr>
        <w:tabs>
          <w:tab w:val="left" w:pos="2812"/>
        </w:tabs>
        <w:rPr>
          <w:rFonts w:ascii="Bookman Old Style" w:hAnsi="Bookman Old Style"/>
        </w:rPr>
      </w:pPr>
    </w:p>
    <w:p w:rsidR="000B2A05" w:rsidRDefault="000B2A05" w:rsidP="007B0C77">
      <w:pPr>
        <w:tabs>
          <w:tab w:val="left" w:pos="2812"/>
        </w:tabs>
        <w:rPr>
          <w:rFonts w:ascii="Bookman Old Style" w:hAnsi="Bookman Old Style"/>
        </w:rPr>
      </w:pPr>
    </w:p>
    <w:p w:rsidR="000B2A05" w:rsidRDefault="000B2A05" w:rsidP="007B0C77">
      <w:pPr>
        <w:tabs>
          <w:tab w:val="left" w:pos="2812"/>
        </w:tabs>
        <w:rPr>
          <w:rFonts w:ascii="Bookman Old Style" w:hAnsi="Bookman Old Style"/>
        </w:rPr>
      </w:pPr>
    </w:p>
    <w:p w:rsidR="007439C8" w:rsidRDefault="007439C8" w:rsidP="007439C8">
      <w:pPr>
        <w:pStyle w:val="ListParagraph1"/>
        <w:tabs>
          <w:tab w:val="left" w:pos="1418"/>
        </w:tabs>
        <w:ind w:left="0"/>
        <w:jc w:val="center"/>
        <w:rPr>
          <w:rFonts w:ascii="Bookman Old Style" w:eastAsia="Arial Unicode MS" w:hAnsi="Bookman Old Style"/>
          <w:b/>
          <w:sz w:val="24"/>
          <w:szCs w:val="24"/>
        </w:rPr>
      </w:pPr>
      <w:r>
        <w:rPr>
          <w:rFonts w:ascii="Bookman Old Style" w:eastAsia="Arial Unicode MS" w:hAnsi="Bookman Old Style"/>
          <w:b/>
          <w:sz w:val="24"/>
          <w:szCs w:val="24"/>
        </w:rPr>
        <w:lastRenderedPageBreak/>
        <w:t>Bagan I</w:t>
      </w:r>
    </w:p>
    <w:p w:rsidR="007439C8" w:rsidRDefault="007439C8" w:rsidP="007439C8">
      <w:pPr>
        <w:pStyle w:val="ListParagraph1"/>
        <w:tabs>
          <w:tab w:val="left" w:pos="1418"/>
        </w:tabs>
        <w:ind w:left="0"/>
        <w:jc w:val="center"/>
        <w:rPr>
          <w:rFonts w:ascii="Bookman Old Style" w:eastAsia="Arial Unicode MS" w:hAnsi="Bookman Old Style"/>
          <w:b/>
          <w:sz w:val="24"/>
          <w:szCs w:val="24"/>
        </w:rPr>
      </w:pPr>
      <w:r>
        <w:rPr>
          <w:rFonts w:ascii="Bookman Old Style" w:eastAsia="Arial Unicode MS" w:hAnsi="Bookman Old Style"/>
          <w:b/>
          <w:sz w:val="24"/>
          <w:szCs w:val="24"/>
        </w:rPr>
        <w:t xml:space="preserve">STRUKTUR ORGANISASI </w:t>
      </w:r>
    </w:p>
    <w:p w:rsidR="007439C8" w:rsidRDefault="007439C8" w:rsidP="007439C8">
      <w:pPr>
        <w:pStyle w:val="ListParagraph1"/>
        <w:tabs>
          <w:tab w:val="left" w:pos="1418"/>
        </w:tabs>
        <w:ind w:left="0"/>
        <w:jc w:val="center"/>
        <w:rPr>
          <w:rFonts w:ascii="Bookman Old Style" w:eastAsia="Arial Unicode MS" w:hAnsi="Bookman Old Style"/>
          <w:b/>
          <w:sz w:val="24"/>
          <w:szCs w:val="24"/>
          <w:u w:val="single"/>
        </w:rPr>
      </w:pPr>
      <w:r>
        <w:rPr>
          <w:rFonts w:ascii="Bookman Old Style" w:eastAsia="Arial Unicode MS" w:hAnsi="Bookman Old Style"/>
          <w:b/>
          <w:sz w:val="24"/>
          <w:szCs w:val="24"/>
          <w:u w:val="single"/>
        </w:rPr>
        <w:t xml:space="preserve">DINAS KOPERASI PERINDUSTRIAN </w:t>
      </w:r>
      <w:r>
        <w:rPr>
          <w:rFonts w:ascii="Bookman Old Style" w:eastAsia="Arial Unicode MS" w:hAnsi="Bookman Old Style"/>
          <w:b/>
          <w:sz w:val="24"/>
          <w:szCs w:val="24"/>
          <w:u w:val="single"/>
          <w:lang w:val="id-ID"/>
        </w:rPr>
        <w:t xml:space="preserve">DAN </w:t>
      </w:r>
      <w:r>
        <w:rPr>
          <w:rFonts w:ascii="Bookman Old Style" w:eastAsia="Arial Unicode MS" w:hAnsi="Bookman Old Style"/>
          <w:b/>
          <w:sz w:val="24"/>
          <w:szCs w:val="24"/>
          <w:u w:val="single"/>
        </w:rPr>
        <w:t xml:space="preserve">PERDAGANGAN </w:t>
      </w:r>
    </w:p>
    <w:p w:rsidR="007439C8" w:rsidRDefault="007439C8" w:rsidP="007439C8">
      <w:pPr>
        <w:pStyle w:val="ListParagraph1"/>
        <w:tabs>
          <w:tab w:val="left" w:pos="1418"/>
        </w:tabs>
        <w:ind w:left="0"/>
        <w:jc w:val="center"/>
        <w:rPr>
          <w:rFonts w:ascii="Bookman Old Style" w:eastAsia="Arial Unicode MS" w:hAnsi="Bookman Old Style"/>
          <w:b/>
          <w:sz w:val="24"/>
          <w:szCs w:val="24"/>
          <w:u w:val="single"/>
        </w:rPr>
      </w:pPr>
    </w:p>
    <w:p w:rsidR="007439C8" w:rsidRDefault="007439C8" w:rsidP="007439C8">
      <w:pPr>
        <w:pStyle w:val="ListParagraph1"/>
        <w:tabs>
          <w:tab w:val="left" w:pos="1418"/>
        </w:tabs>
        <w:ind w:left="0"/>
        <w:jc w:val="center"/>
        <w:rPr>
          <w:rFonts w:ascii="Bookman Old Style" w:eastAsia="Arial Unicode MS" w:hAnsi="Bookman Old Style"/>
          <w:b/>
          <w:sz w:val="24"/>
          <w:szCs w:val="24"/>
          <w:u w:val="single"/>
        </w:rPr>
      </w:pPr>
    </w:p>
    <w:p w:rsidR="007439C8" w:rsidRDefault="008D2723" w:rsidP="007439C8">
      <w:pPr>
        <w:pStyle w:val="ListParagraph1"/>
        <w:tabs>
          <w:tab w:val="left" w:pos="1418"/>
        </w:tabs>
        <w:ind w:left="0"/>
        <w:jc w:val="center"/>
        <w:rPr>
          <w:rFonts w:ascii="Bookman Old Style" w:eastAsia="Arial Unicode MS" w:hAnsi="Bookman Old Style"/>
          <w:b/>
          <w:sz w:val="24"/>
          <w:szCs w:val="24"/>
          <w:u w:val="single"/>
          <w:lang w:val="id-ID"/>
        </w:rPr>
      </w:pPr>
      <w:r w:rsidRPr="008D2723">
        <w:rPr>
          <w:rFonts w:ascii="Bookman Old Style" w:eastAsiaTheme="minorHAnsi" w:hAnsi="Bookman Old Style" w:cstheme="minorBidi"/>
          <w:b/>
          <w:sz w:val="24"/>
          <w:szCs w:val="24"/>
          <w:lang w:val="en-GB" w:eastAsia="en-GB"/>
        </w:rPr>
        <w:pict>
          <v:shapetype id="_x0000_t202" coordsize="21600,21600" o:spt="202" path="m,l,21600r21600,l21600,xe">
            <v:stroke joinstyle="miter"/>
            <v:path gradientshapeok="t" o:connecttype="rect"/>
          </v:shapetype>
          <v:shape id="_x0000_s1039" type="#_x0000_t202" style="position:absolute;left:0;text-align:left;margin-left:183.95pt;margin-top:9.35pt;width:138.35pt;height:39.4pt;z-index:251663360;mso-width-relative:margin;mso-height-relative:margin" strokeweight="1.5pt">
            <v:shadow on="t" opacity=".5" offset="4pt,-3pt" offset2="-4pt,6pt"/>
            <v:textbox>
              <w:txbxContent>
                <w:p w:rsidR="00A22775" w:rsidRDefault="00A22775" w:rsidP="007439C8">
                  <w:pPr>
                    <w:spacing w:after="0" w:line="240" w:lineRule="auto"/>
                    <w:jc w:val="center"/>
                    <w:rPr>
                      <w:b/>
                      <w:sz w:val="18"/>
                      <w:szCs w:val="18"/>
                    </w:rPr>
                  </w:pPr>
                  <w:r>
                    <w:rPr>
                      <w:b/>
                      <w:sz w:val="18"/>
                      <w:szCs w:val="18"/>
                    </w:rPr>
                    <w:t xml:space="preserve">Kepala Dinas </w:t>
                  </w:r>
                </w:p>
                <w:p w:rsidR="00A22775" w:rsidRDefault="00A22775" w:rsidP="007439C8">
                  <w:pPr>
                    <w:spacing w:after="0" w:line="240" w:lineRule="auto"/>
                    <w:jc w:val="center"/>
                    <w:rPr>
                      <w:b/>
                      <w:sz w:val="18"/>
                      <w:szCs w:val="18"/>
                    </w:rPr>
                  </w:pPr>
                  <w:r>
                    <w:rPr>
                      <w:b/>
                      <w:sz w:val="18"/>
                      <w:szCs w:val="18"/>
                    </w:rPr>
                    <w:t>Koperindag</w:t>
                  </w:r>
                </w:p>
                <w:p w:rsidR="00A22775" w:rsidRDefault="00A22775" w:rsidP="007439C8">
                  <w:pPr>
                    <w:spacing w:after="0" w:line="240" w:lineRule="auto"/>
                    <w:jc w:val="center"/>
                    <w:rPr>
                      <w:sz w:val="16"/>
                      <w:szCs w:val="16"/>
                    </w:rPr>
                  </w:pPr>
                </w:p>
                <w:p w:rsidR="00A22775" w:rsidRDefault="00A22775" w:rsidP="007439C8">
                  <w:pPr>
                    <w:spacing w:after="0"/>
                    <w:jc w:val="center"/>
                    <w:rPr>
                      <w:sz w:val="16"/>
                      <w:szCs w:val="16"/>
                    </w:rPr>
                  </w:pPr>
                </w:p>
                <w:p w:rsidR="00A22775" w:rsidRDefault="00A22775" w:rsidP="007439C8">
                  <w:pPr>
                    <w:spacing w:after="0"/>
                    <w:jc w:val="center"/>
                    <w:rPr>
                      <w:sz w:val="16"/>
                      <w:szCs w:val="16"/>
                    </w:rPr>
                  </w:pPr>
                </w:p>
              </w:txbxContent>
            </v:textbox>
          </v:shape>
        </w:pict>
      </w:r>
    </w:p>
    <w:p w:rsidR="007439C8" w:rsidRDefault="007439C8" w:rsidP="007439C8">
      <w:pPr>
        <w:pStyle w:val="ListParagraph1"/>
        <w:tabs>
          <w:tab w:val="left" w:pos="1418"/>
        </w:tabs>
        <w:ind w:left="426"/>
        <w:jc w:val="both"/>
        <w:rPr>
          <w:rFonts w:ascii="Bookman Old Style" w:hAnsi="Bookman Old Style"/>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lang w:val="id-ID"/>
        </w:rPr>
      </w:pPr>
    </w:p>
    <w:p w:rsidR="007439C8" w:rsidRDefault="008D2723" w:rsidP="007439C8">
      <w:pPr>
        <w:pStyle w:val="ListParagraph1"/>
        <w:tabs>
          <w:tab w:val="left" w:pos="1418"/>
          <w:tab w:val="center" w:pos="6300"/>
        </w:tabs>
        <w:ind w:left="360"/>
        <w:jc w:val="both"/>
        <w:rPr>
          <w:rFonts w:ascii="Bookman Old Style" w:hAnsi="Bookman Old Style"/>
          <w:b/>
          <w:sz w:val="24"/>
          <w:szCs w:val="24"/>
          <w:lang w:val="id-ID"/>
        </w:rPr>
      </w:pPr>
      <w:r w:rsidRPr="008D2723">
        <w:rPr>
          <w:rFonts w:ascii="Bookman Old Style" w:hAnsi="Bookman Old Style"/>
          <w:b/>
          <w:sz w:val="24"/>
          <w:szCs w:val="24"/>
          <w:lang w:val="id-ID" w:eastAsia="id-ID"/>
        </w:rPr>
        <w:pict>
          <v:shape id="_x0000_s1078" type="#_x0000_t32" style="position:absolute;left:0;text-align:left;margin-left:255.7pt;margin-top:1.2pt;width:.05pt;height:125.05pt;z-index:251695104" o:connectortype="straight" strokeweight="1.5pt"/>
        </w:pict>
      </w:r>
    </w:p>
    <w:p w:rsidR="007439C8" w:rsidRDefault="008D2723" w:rsidP="007439C8">
      <w:pPr>
        <w:pStyle w:val="ListParagraph1"/>
        <w:tabs>
          <w:tab w:val="left" w:pos="1418"/>
          <w:tab w:val="center" w:pos="6300"/>
        </w:tabs>
        <w:ind w:left="360"/>
        <w:jc w:val="both"/>
        <w:rPr>
          <w:rFonts w:ascii="Bookman Old Style" w:hAnsi="Bookman Old Style"/>
          <w:b/>
          <w:sz w:val="24"/>
          <w:szCs w:val="24"/>
          <w:lang w:val="id-ID"/>
        </w:rPr>
      </w:pPr>
      <w:r w:rsidRPr="008D2723">
        <w:rPr>
          <w:rFonts w:ascii="Bookman Old Style" w:hAnsi="Bookman Old Style"/>
          <w:b/>
          <w:sz w:val="24"/>
          <w:szCs w:val="24"/>
          <w:lang w:val="en-GB" w:eastAsia="en-GB"/>
        </w:rPr>
        <w:pict>
          <v:line id="_x0000_s1038" style="position:absolute;left:0;text-align:left;flip:x;z-index:251662336" from="116.2pt,13pt" to="116.2pt,49.1pt" strokeweight="1.5pt"/>
        </w:pict>
      </w:r>
      <w:r w:rsidRPr="008D2723">
        <w:rPr>
          <w:rFonts w:ascii="Bookman Old Style" w:hAnsi="Bookman Old Style"/>
          <w:b/>
          <w:sz w:val="24"/>
          <w:szCs w:val="24"/>
          <w:lang w:val="id-ID" w:eastAsia="id-ID"/>
        </w:rPr>
        <w:pict>
          <v:shape id="_x0000_s1079" type="#_x0000_t32" style="position:absolute;left:0;text-align:left;margin-left:374.75pt;margin-top:12.4pt;width:.05pt;height:35.95pt;z-index:251696128" o:connectortype="straight" strokeweight="1.5pt"/>
        </w:pict>
      </w:r>
      <w:r>
        <w:rPr>
          <w:rFonts w:ascii="Bookman Old Style" w:hAnsi="Bookman Old Style"/>
          <w:b/>
          <w:sz w:val="24"/>
          <w:szCs w:val="24"/>
        </w:rPr>
        <w:pict>
          <v:shape id="_x0000_s1037" type="#_x0000_t32" style="position:absolute;left:0;text-align:left;margin-left:116.15pt;margin-top:13pt;width:258.65pt;height:0;z-index:251661312" o:connectortype="straight" strokeweight="1.5pt"/>
        </w:pict>
      </w:r>
    </w:p>
    <w:p w:rsidR="007439C8" w:rsidRDefault="007439C8" w:rsidP="007439C8">
      <w:pPr>
        <w:pStyle w:val="ListParagraph1"/>
        <w:tabs>
          <w:tab w:val="left" w:pos="1418"/>
          <w:tab w:val="center" w:pos="6300"/>
        </w:tabs>
        <w:ind w:left="360"/>
        <w:jc w:val="both"/>
        <w:rPr>
          <w:rFonts w:ascii="Bookman Old Style" w:hAnsi="Bookman Old Style"/>
          <w:b/>
          <w:sz w:val="24"/>
          <w:szCs w:val="24"/>
          <w:lang w:val="id-ID"/>
        </w:rPr>
      </w:pP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50" type="#_x0000_t32" style="position:absolute;left:0;text-align:left;margin-left:255.75pt;margin-top:3.95pt;width:0;height:173.35pt;z-index:251674624" o:connectortype="straight" strokeweight="1.5pt"/>
        </w:pict>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40" type="#_x0000_t202" style="position:absolute;left:0;text-align:left;margin-left:294.25pt;margin-top:1.6pt;width:152.55pt;height:52.1pt;z-index:251664384;mso-width-relative:margin;mso-height-relative:margin" strokeweight="1.5pt">
            <v:shadow on="t" opacity=".5" offset="4pt,-4pt" offset2="-4pt,4pt"/>
            <v:textbox>
              <w:txbxContent>
                <w:p w:rsidR="00A22775" w:rsidRDefault="00A22775" w:rsidP="007439C8">
                  <w:pPr>
                    <w:spacing w:after="0"/>
                    <w:jc w:val="center"/>
                    <w:rPr>
                      <w:sz w:val="16"/>
                      <w:szCs w:val="16"/>
                    </w:rPr>
                  </w:pPr>
                </w:p>
                <w:p w:rsidR="00A22775" w:rsidRDefault="00A22775" w:rsidP="007439C8">
                  <w:pPr>
                    <w:spacing w:after="0"/>
                    <w:jc w:val="center"/>
                    <w:rPr>
                      <w:b/>
                      <w:sz w:val="18"/>
                      <w:szCs w:val="16"/>
                    </w:rPr>
                  </w:pPr>
                  <w:r>
                    <w:rPr>
                      <w:b/>
                      <w:sz w:val="18"/>
                      <w:szCs w:val="16"/>
                    </w:rPr>
                    <w:t xml:space="preserve">Sekretaris Dinas </w:t>
                  </w:r>
                </w:p>
                <w:p w:rsidR="00A22775" w:rsidRDefault="00A22775" w:rsidP="007439C8">
                  <w:pPr>
                    <w:spacing w:after="0"/>
                    <w:jc w:val="center"/>
                    <w:rPr>
                      <w:b/>
                      <w:sz w:val="18"/>
                      <w:szCs w:val="16"/>
                    </w:rPr>
                  </w:pPr>
                  <w:r>
                    <w:rPr>
                      <w:b/>
                      <w:sz w:val="18"/>
                      <w:szCs w:val="16"/>
                    </w:rPr>
                    <w:t>Koperindag</w:t>
                  </w:r>
                </w:p>
                <w:p w:rsidR="00A22775" w:rsidRDefault="00A22775" w:rsidP="007439C8">
                  <w:pPr>
                    <w:spacing w:after="0"/>
                    <w:jc w:val="center"/>
                    <w:rPr>
                      <w:b/>
                      <w:sz w:val="18"/>
                      <w:szCs w:val="16"/>
                    </w:rPr>
                  </w:pPr>
                </w:p>
              </w:txbxContent>
            </v:textbox>
          </v:shape>
        </w:pict>
      </w:r>
      <w:r w:rsidRPr="008D2723">
        <w:rPr>
          <w:rFonts w:ascii="Bookman Old Style" w:hAnsi="Bookman Old Style"/>
          <w:b/>
          <w:sz w:val="24"/>
          <w:szCs w:val="24"/>
          <w:lang w:val="en-GB" w:eastAsia="en-GB"/>
        </w:rPr>
        <w:pict>
          <v:rect id="_x0000_s1062" style="position:absolute;left:0;text-align:left;margin-left:40.9pt;margin-top:1.6pt;width:143.05pt;height:61.45pt;flip:x;z-index:251682816" strokeweight="1.5pt">
            <v:shadow on="t" offset="3pt,-2pt" offset2="2pt,-8pt"/>
            <v:textbox>
              <w:txbxContent>
                <w:tbl>
                  <w:tblPr>
                    <w:tblW w:w="2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
                    <w:gridCol w:w="307"/>
                    <w:gridCol w:w="307"/>
                    <w:gridCol w:w="307"/>
                    <w:gridCol w:w="307"/>
                    <w:gridCol w:w="307"/>
                    <w:gridCol w:w="307"/>
                    <w:gridCol w:w="307"/>
                  </w:tblGrid>
                  <w:tr w:rsidR="00A22775">
                    <w:trPr>
                      <w:trHeight w:val="843"/>
                      <w:jc w:val="center"/>
                    </w:trPr>
                    <w:tc>
                      <w:tcPr>
                        <w:tcW w:w="2456" w:type="dxa"/>
                        <w:gridSpan w:val="8"/>
                        <w:tcBorders>
                          <w:top w:val="single" w:sz="4" w:space="0" w:color="auto"/>
                          <w:left w:val="single" w:sz="4" w:space="0" w:color="auto"/>
                          <w:bottom w:val="single" w:sz="4" w:space="0" w:color="auto"/>
                          <w:right w:val="single" w:sz="4" w:space="0" w:color="auto"/>
                        </w:tcBorders>
                        <w:vAlign w:val="center"/>
                      </w:tcPr>
                      <w:p w:rsidR="00A22775" w:rsidRDefault="00A22775">
                        <w:pPr>
                          <w:jc w:val="center"/>
                          <w:rPr>
                            <w:rFonts w:ascii="Book Antiqua" w:hAnsi="Book Antiqua" w:cs="Arial"/>
                            <w:b/>
                            <w:bCs/>
                            <w:sz w:val="20"/>
                            <w:szCs w:val="20"/>
                          </w:rPr>
                        </w:pPr>
                        <w:r>
                          <w:rPr>
                            <w:rFonts w:ascii="Book Antiqua" w:hAnsi="Book Antiqua" w:cs="Arial"/>
                            <w:b/>
                            <w:bCs/>
                            <w:sz w:val="18"/>
                            <w:szCs w:val="20"/>
                          </w:rPr>
                          <w:t>Kelompok Jabatan Fungsional</w:t>
                        </w:r>
                      </w:p>
                    </w:tc>
                  </w:tr>
                  <w:tr w:rsidR="00A22775">
                    <w:trPr>
                      <w:trHeight w:val="273"/>
                      <w:jc w:val="center"/>
                    </w:trPr>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r>
                  <w:tr w:rsidR="00A22775">
                    <w:trPr>
                      <w:trHeight w:val="253"/>
                      <w:jc w:val="center"/>
                    </w:trPr>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r>
                  <w:tr w:rsidR="00A22775">
                    <w:trPr>
                      <w:trHeight w:val="266"/>
                      <w:jc w:val="center"/>
                    </w:trPr>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c>
                      <w:tcPr>
                        <w:tcW w:w="307" w:type="dxa"/>
                        <w:tcBorders>
                          <w:top w:val="single" w:sz="4" w:space="0" w:color="auto"/>
                          <w:left w:val="single" w:sz="4" w:space="0" w:color="auto"/>
                          <w:bottom w:val="single" w:sz="4" w:space="0" w:color="auto"/>
                          <w:right w:val="single" w:sz="4" w:space="0" w:color="auto"/>
                        </w:tcBorders>
                      </w:tcPr>
                      <w:p w:rsidR="00A22775" w:rsidRDefault="00A22775"/>
                    </w:tc>
                  </w:tr>
                </w:tbl>
                <w:p w:rsidR="00A22775" w:rsidRDefault="00A22775" w:rsidP="007439C8"/>
              </w:txbxContent>
            </v:textbox>
          </v:rect>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55" type="#_x0000_t32" style="position:absolute;left:0;text-align:left;margin-left:374.8pt;margin-top:5.45pt;width:0;height:18.95pt;z-index:251679744" o:connectortype="straight" strokeweight="1.5pt">
            <v:stroke endarrow="block"/>
          </v:shape>
        </w:pict>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54" type="#_x0000_t32" style="position:absolute;left:0;text-align:left;margin-left:314.8pt;margin-top:9.75pt;width:0;height:7.55pt;z-index:251678720" o:connectortype="straight" strokeweight="1.5pt">
            <v:stroke endarrow="block"/>
          </v:shape>
        </w:pict>
      </w:r>
      <w:r w:rsidRPr="008D2723">
        <w:rPr>
          <w:rFonts w:ascii="Bookman Old Style" w:hAnsi="Bookman Old Style"/>
          <w:b/>
          <w:sz w:val="24"/>
          <w:szCs w:val="24"/>
          <w:lang w:val="en-GB" w:eastAsia="en-GB"/>
        </w:rPr>
        <w:pict>
          <v:shape id="_x0000_s1061" type="#_x0000_t32" style="position:absolute;left:0;text-align:left;margin-left:426.5pt;margin-top:9.15pt;width:.05pt;height:8.4pt;z-index:251681792" o:connectortype="straight" strokeweight="1.5pt">
            <v:stroke endarrow="block"/>
          </v:shape>
        </w:pict>
      </w:r>
      <w:r w:rsidRPr="008D2723">
        <w:rPr>
          <w:rFonts w:ascii="Bookman Old Style" w:hAnsi="Bookman Old Style"/>
          <w:b/>
          <w:sz w:val="24"/>
          <w:szCs w:val="24"/>
          <w:lang w:val="en-GB" w:eastAsia="en-GB"/>
        </w:rPr>
        <w:pict>
          <v:shape id="_x0000_s1053" type="#_x0000_t32" style="position:absolute;left:0;text-align:left;margin-left:314.8pt;margin-top:8.55pt;width:111.75pt;height:.05pt;z-index:251677696" o:connectortype="straight" strokeweight="1.5pt"/>
        </w:pict>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41" type="#_x0000_t202" style="position:absolute;left:0;text-align:left;margin-left:267.7pt;margin-top:3.75pt;width:89.55pt;height:67.45pt;z-index:251665408;mso-width-relative:margin;mso-height-relative:margin" strokeweight="1.5pt">
            <v:shadow on="t" opacity=".5" offset="4pt,-3pt" offset2="-4pt,6pt"/>
            <v:textbox>
              <w:txbxContent>
                <w:p w:rsidR="00A22775" w:rsidRDefault="00A22775" w:rsidP="007439C8">
                  <w:pPr>
                    <w:spacing w:after="0"/>
                    <w:jc w:val="center"/>
                    <w:rPr>
                      <w:sz w:val="16"/>
                      <w:szCs w:val="16"/>
                    </w:rPr>
                  </w:pPr>
                </w:p>
                <w:p w:rsidR="00A22775" w:rsidRDefault="00A22775" w:rsidP="007439C8">
                  <w:pPr>
                    <w:spacing w:after="0"/>
                    <w:jc w:val="center"/>
                    <w:rPr>
                      <w:b/>
                      <w:sz w:val="16"/>
                      <w:szCs w:val="16"/>
                    </w:rPr>
                  </w:pPr>
                  <w:r>
                    <w:rPr>
                      <w:b/>
                      <w:sz w:val="16"/>
                      <w:szCs w:val="16"/>
                    </w:rPr>
                    <w:t>Kasubbag Koordinasi Penyusunan Program dan Keuangan</w:t>
                  </w:r>
                </w:p>
                <w:p w:rsidR="00A22775" w:rsidRDefault="00A22775" w:rsidP="007439C8">
                  <w:pPr>
                    <w:spacing w:after="0"/>
                    <w:rPr>
                      <w:sz w:val="16"/>
                      <w:szCs w:val="16"/>
                    </w:rPr>
                  </w:pPr>
                </w:p>
              </w:txbxContent>
            </v:textbox>
          </v:shape>
        </w:pict>
      </w:r>
      <w:r w:rsidRPr="008D2723">
        <w:rPr>
          <w:rFonts w:ascii="Bookman Old Style" w:hAnsi="Bookman Old Style"/>
          <w:b/>
          <w:sz w:val="24"/>
          <w:szCs w:val="24"/>
          <w:lang w:val="en-GB" w:eastAsia="en-GB"/>
        </w:rPr>
        <w:pict>
          <v:shape id="_x0000_s1042" type="#_x0000_t202" style="position:absolute;left:0;text-align:left;margin-left:380.2pt;margin-top:3.75pt;width:89.1pt;height:67.4pt;z-index:251666432;mso-width-relative:margin;mso-height-relative:margin" strokeweight="1.5pt">
            <v:shadow on="t" opacity=".5" offset="4pt,-3pt" offset2="-4pt,6pt"/>
            <v:textbox>
              <w:txbxContent>
                <w:p w:rsidR="00A22775" w:rsidRDefault="00A22775" w:rsidP="007439C8">
                  <w:pPr>
                    <w:spacing w:after="0"/>
                    <w:jc w:val="center"/>
                    <w:rPr>
                      <w:sz w:val="16"/>
                      <w:szCs w:val="16"/>
                    </w:rPr>
                  </w:pPr>
                </w:p>
                <w:p w:rsidR="00A22775" w:rsidRDefault="00A22775" w:rsidP="007439C8">
                  <w:pPr>
                    <w:spacing w:after="0"/>
                    <w:jc w:val="center"/>
                    <w:rPr>
                      <w:b/>
                      <w:sz w:val="16"/>
                      <w:szCs w:val="16"/>
                    </w:rPr>
                  </w:pPr>
                  <w:r>
                    <w:rPr>
                      <w:b/>
                      <w:sz w:val="16"/>
                      <w:szCs w:val="16"/>
                    </w:rPr>
                    <w:t>Kasubbag Umum  dan Kepegwaian</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txbxContent>
            </v:textbox>
          </v:shape>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Pr>
          <w:rFonts w:ascii="Bookman Old Style" w:hAnsi="Bookman Old Style"/>
          <w:b/>
          <w:sz w:val="24"/>
          <w:szCs w:val="24"/>
        </w:rPr>
        <w:pict>
          <v:shape id="_x0000_s1036" type="#_x0000_t32" style="position:absolute;left:0;text-align:left;margin-left:684.25pt;margin-top:77.45pt;width:0;height:9.7pt;z-index:251660288" o:connectortype="straight">
            <v:stroke endarrow="block"/>
          </v:shape>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8D2723" w:rsidP="007439C8">
      <w:pPr>
        <w:pStyle w:val="ListParagraph1"/>
        <w:tabs>
          <w:tab w:val="center" w:pos="4810"/>
        </w:tabs>
        <w:ind w:left="360"/>
        <w:jc w:val="both"/>
        <w:rPr>
          <w:rFonts w:ascii="Bookman Old Style" w:hAnsi="Bookman Old Style"/>
          <w:b/>
          <w:sz w:val="24"/>
          <w:szCs w:val="24"/>
        </w:rPr>
      </w:pPr>
      <w:r w:rsidRPr="008D2723">
        <w:rPr>
          <w:rFonts w:ascii="Bookman Old Style" w:hAnsi="Bookman Old Style"/>
          <w:b/>
          <w:sz w:val="24"/>
          <w:szCs w:val="24"/>
          <w:lang w:val="id-ID" w:eastAsia="id-ID"/>
        </w:rPr>
        <w:pict>
          <v:shape id="_x0000_s1066" type="#_x0000_t32" style="position:absolute;left:0;text-align:left;margin-left:255.75pt;margin-top:1.1pt;width:.1pt;height:204.45pt;z-index:251686912" o:connectortype="straight" strokeweight="1.5pt">
            <v:stroke endarrow="block"/>
          </v:shape>
        </w:pict>
      </w:r>
      <w:r w:rsidRPr="008D2723">
        <w:rPr>
          <w:rFonts w:ascii="Bookman Old Style" w:hAnsi="Bookman Old Style"/>
          <w:b/>
          <w:sz w:val="24"/>
          <w:szCs w:val="24"/>
          <w:lang w:val="id-ID" w:eastAsia="id-ID"/>
        </w:rPr>
        <w:pict>
          <v:shape id="_x0000_s1076" type="#_x0000_t32" style="position:absolute;left:0;text-align:left;margin-left:178.15pt;margin-top:4.25pt;width:0;height:11.05pt;z-index:251693056" o:connectortype="straight" strokeweight="1.5pt">
            <v:stroke endarrow="block"/>
          </v:shape>
        </w:pict>
      </w:r>
      <w:r w:rsidRPr="008D2723">
        <w:rPr>
          <w:rFonts w:ascii="Bookman Old Style" w:hAnsi="Bookman Old Style"/>
          <w:b/>
          <w:sz w:val="24"/>
          <w:szCs w:val="24"/>
          <w:lang w:val="en-GB" w:eastAsia="en-GB"/>
        </w:rPr>
        <w:pict>
          <v:shape id="_x0000_s1051" type="#_x0000_t32" style="position:absolute;left:0;text-align:left;margin-left:26.6pt;margin-top:4.1pt;width:0;height:14.2pt;z-index:251675648" o:connectortype="straight" strokeweight="1.5pt">
            <v:stroke endarrow="block"/>
          </v:shape>
        </w:pict>
      </w:r>
      <w:r w:rsidRPr="008D2723">
        <w:rPr>
          <w:rFonts w:ascii="Bookman Old Style" w:hAnsi="Bookman Old Style"/>
          <w:b/>
          <w:sz w:val="24"/>
          <w:szCs w:val="24"/>
          <w:lang w:val="en-GB" w:eastAsia="en-GB"/>
        </w:rPr>
        <w:pict>
          <v:shape id="_x0000_s1049" type="#_x0000_t32" style="position:absolute;left:0;text-align:left;margin-left:26.6pt;margin-top:4.1pt;width:353.6pt;height:.05pt;z-index:251673600" o:connectortype="straight" strokeweight="1.5pt"/>
        </w:pict>
      </w:r>
      <w:r w:rsidRPr="008D2723">
        <w:rPr>
          <w:rFonts w:ascii="Bookman Old Style" w:hAnsi="Bookman Old Style"/>
          <w:b/>
          <w:sz w:val="24"/>
          <w:szCs w:val="24"/>
          <w:lang w:val="en-GB" w:eastAsia="en-GB"/>
        </w:rPr>
        <w:pict>
          <v:shape id="_x0000_s1052" type="#_x0000_t32" style="position:absolute;left:0;text-align:left;margin-left:380.55pt;margin-top:3.2pt;width:0;height:13.1pt;z-index:251676672" o:connectortype="straight" strokeweight="1.5pt">
            <v:stroke endarrow="block"/>
          </v:shape>
        </w:pict>
      </w:r>
      <w:r w:rsidR="007439C8">
        <w:rPr>
          <w:rFonts w:ascii="Bookman Old Style" w:hAnsi="Bookman Old Style"/>
          <w:b/>
          <w:sz w:val="24"/>
          <w:szCs w:val="24"/>
        </w:rPr>
        <w:tab/>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id-ID" w:eastAsia="id-ID"/>
        </w:rPr>
        <w:pict>
          <v:shape id="_x0000_s1067" type="#_x0000_t202" style="position:absolute;left:0;text-align:left;margin-left:116.15pt;margin-top:2.45pt;width:115.5pt;height:44.7pt;z-index:251687936;mso-width-relative:margin;mso-height-relative:margin" strokeweight="1.5pt">
            <v:shadow on="t" opacity=".5" offset="4pt,-4pt" offset2="-4pt,4pt"/>
            <v:textbox>
              <w:txbxContent>
                <w:p w:rsidR="00A22775" w:rsidRDefault="00A22775" w:rsidP="007439C8">
                  <w:pPr>
                    <w:spacing w:after="0"/>
                    <w:jc w:val="center"/>
                    <w:rPr>
                      <w:b/>
                      <w:sz w:val="16"/>
                      <w:szCs w:val="16"/>
                    </w:rPr>
                  </w:pPr>
                  <w:r>
                    <w:rPr>
                      <w:b/>
                      <w:sz w:val="16"/>
                      <w:szCs w:val="16"/>
                    </w:rPr>
                    <w:t xml:space="preserve">Kepala Bidang </w:t>
                  </w:r>
                </w:p>
                <w:p w:rsidR="00A22775" w:rsidRDefault="00A22775" w:rsidP="007439C8">
                  <w:pPr>
                    <w:spacing w:after="0"/>
                    <w:jc w:val="center"/>
                    <w:rPr>
                      <w:b/>
                      <w:sz w:val="16"/>
                      <w:szCs w:val="16"/>
                    </w:rPr>
                  </w:pPr>
                  <w:r>
                    <w:rPr>
                      <w:b/>
                      <w:sz w:val="16"/>
                      <w:szCs w:val="16"/>
                    </w:rPr>
                    <w:t xml:space="preserve"> Perindustrian</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txbxContent>
            </v:textbox>
          </v:shape>
        </w:pict>
      </w:r>
      <w:r w:rsidRPr="008D2723">
        <w:rPr>
          <w:rFonts w:ascii="Bookman Old Style" w:hAnsi="Bookman Old Style"/>
          <w:b/>
          <w:sz w:val="24"/>
          <w:szCs w:val="24"/>
          <w:lang w:val="en-GB" w:eastAsia="en-GB"/>
        </w:rPr>
        <w:pict>
          <v:shape id="_x0000_s1046" type="#_x0000_t202" style="position:absolute;left:0;text-align:left;margin-left:-28.1pt;margin-top:2.45pt;width:113.6pt;height:41.5pt;z-index:251670528;mso-width-relative:margin;mso-height-relative:margin" strokeweight="1.5pt">
            <v:shadow on="t" opacity=".5" offset="4pt,-4pt" offset2="-4pt,4pt"/>
            <v:textbox>
              <w:txbxContent>
                <w:p w:rsidR="00A22775" w:rsidRDefault="00A22775" w:rsidP="007439C8">
                  <w:pPr>
                    <w:spacing w:after="0"/>
                    <w:jc w:val="center"/>
                    <w:rPr>
                      <w:b/>
                      <w:sz w:val="16"/>
                      <w:szCs w:val="16"/>
                    </w:rPr>
                  </w:pPr>
                  <w:r>
                    <w:rPr>
                      <w:b/>
                      <w:sz w:val="16"/>
                      <w:szCs w:val="16"/>
                    </w:rPr>
                    <w:t>Kepala Bidang Koperasi</w:t>
                  </w:r>
                </w:p>
              </w:txbxContent>
            </v:textbox>
          </v:shape>
        </w:pict>
      </w:r>
      <w:r w:rsidRPr="008D2723">
        <w:rPr>
          <w:rFonts w:ascii="Bookman Old Style" w:hAnsi="Bookman Old Style"/>
          <w:b/>
          <w:sz w:val="24"/>
          <w:szCs w:val="24"/>
          <w:lang w:val="en-GB" w:eastAsia="en-GB"/>
        </w:rPr>
        <w:pict>
          <v:shape id="_x0000_s1043" type="#_x0000_t202" style="position:absolute;left:0;text-align:left;margin-left:336.9pt;margin-top:3pt;width:109.9pt;height:44.7pt;z-index:251667456;mso-width-relative:margin;mso-height-relative:margin" strokeweight="1.5pt">
            <v:shadow on="t" opacity=".5" offset="4pt,-4pt" offset2="-4pt,4pt"/>
            <v:textbox>
              <w:txbxContent>
                <w:p w:rsidR="00A22775" w:rsidRDefault="00A22775" w:rsidP="007439C8">
                  <w:pPr>
                    <w:spacing w:after="0"/>
                    <w:jc w:val="center"/>
                    <w:rPr>
                      <w:b/>
                      <w:sz w:val="16"/>
                      <w:szCs w:val="16"/>
                    </w:rPr>
                  </w:pPr>
                  <w:r>
                    <w:rPr>
                      <w:b/>
                      <w:sz w:val="16"/>
                      <w:szCs w:val="16"/>
                    </w:rPr>
                    <w:t xml:space="preserve">Kepala Bidang </w:t>
                  </w:r>
                </w:p>
                <w:p w:rsidR="00A22775" w:rsidRDefault="00A22775" w:rsidP="007439C8">
                  <w:pPr>
                    <w:spacing w:after="0"/>
                    <w:jc w:val="center"/>
                    <w:rPr>
                      <w:b/>
                      <w:sz w:val="16"/>
                      <w:szCs w:val="16"/>
                    </w:rPr>
                  </w:pPr>
                  <w:r>
                    <w:rPr>
                      <w:b/>
                      <w:sz w:val="16"/>
                      <w:szCs w:val="16"/>
                    </w:rPr>
                    <w:t xml:space="preserve"> Perdagangan</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txbxContent>
            </v:textbox>
          </v:shape>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en-GB" w:eastAsia="en-GB"/>
        </w:rPr>
        <w:pict>
          <v:shape id="_x0000_s1065" type="#_x0000_t32" style="position:absolute;left:0;text-align:left;margin-left:26.75pt;margin-top:11.15pt;width:.05pt;height:11pt;z-index:251685888" o:connectortype="straight" strokeweight="1.5pt"/>
        </w:pict>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id-ID" w:eastAsia="id-ID"/>
        </w:rPr>
        <w:pict>
          <v:group id="_x0000_s1069" style="position:absolute;left:0;text-align:left;margin-left:128.25pt;margin-top:1.25pt;width:88.6pt;height:18.8pt;z-index:251689984" coordorigin="64,129" coordsize="23,5952">
            <v:shape id="_x0000_s1070" type="#_x0000_t32" style="position:absolute;left:76;top:129;width:0;height:3" o:connectortype="straight" strokeweight="1.5pt"/>
            <v:shape id="_x0000_s1071" type="#_x0000_t32" style="position:absolute;left:64;top:132;width:23;height:0" o:connectortype="straight" strokeweight="1.5pt"/>
            <v:shape id="_x0000_s1072" type="#_x0000_t32" style="position:absolute;left:64;top:132;width:0;height:3" o:connectortype="straight" strokeweight="1.5pt">
              <v:stroke endarrow="block"/>
            </v:shape>
            <v:shape id="_x0000_s1073" type="#_x0000_t32" style="position:absolute;left:87;top:132;width:0;height:3" o:connectortype="straight" strokeweight="1.5pt">
              <v:stroke endarrow="block"/>
            </v:shape>
          </v:group>
        </w:pict>
      </w:r>
      <w:r w:rsidRPr="008D2723">
        <w:rPr>
          <w:rFonts w:ascii="Bookman Old Style" w:hAnsi="Bookman Old Style"/>
          <w:b/>
          <w:sz w:val="24"/>
          <w:szCs w:val="24"/>
          <w:lang w:val="en-GB" w:eastAsia="en-GB"/>
        </w:rPr>
        <w:pict>
          <v:shape id="_x0000_s1064" type="#_x0000_t32" style="position:absolute;left:0;text-align:left;margin-left:-16.75pt;margin-top:6pt;width:78.45pt;height:.35pt;z-index:251684864" o:connectortype="straight" strokeweight="1.5pt"/>
        </w:pict>
      </w:r>
      <w:r w:rsidRPr="008D2723">
        <w:rPr>
          <w:rFonts w:ascii="Bookman Old Style" w:hAnsi="Bookman Old Style"/>
          <w:b/>
          <w:sz w:val="24"/>
          <w:szCs w:val="24"/>
          <w:lang w:val="en-GB" w:eastAsia="en-GB"/>
        </w:rPr>
        <w:pict>
          <v:shape id="_x0000_s1063" type="#_x0000_t32" style="position:absolute;left:0;text-align:left;margin-left:-16.75pt;margin-top:6.45pt;width:0;height:11.05pt;z-index:251683840" o:connectortype="straight" strokeweight="1.5pt">
            <v:stroke endarrow="block"/>
          </v:shape>
        </w:pict>
      </w:r>
      <w:r w:rsidRPr="008D2723">
        <w:rPr>
          <w:rFonts w:ascii="Bookman Old Style" w:hAnsi="Bookman Old Style"/>
          <w:b/>
          <w:sz w:val="24"/>
          <w:szCs w:val="24"/>
          <w:lang w:val="id-ID" w:eastAsia="id-ID"/>
        </w:rPr>
        <w:pict>
          <v:shape id="_x0000_s1068" type="#_x0000_t32" style="position:absolute;left:0;text-align:left;margin-left:61.7pt;margin-top:6pt;width:0;height:11.05pt;z-index:251688960" o:connectortype="straight" strokeweight="1.5pt">
            <v:stroke endarrow="block"/>
          </v:shape>
        </w:pict>
      </w:r>
      <w:r w:rsidRPr="008D2723">
        <w:rPr>
          <w:rFonts w:ascii="Bookman Old Style" w:hAnsi="Bookman Old Style"/>
          <w:b/>
          <w:sz w:val="24"/>
          <w:szCs w:val="24"/>
          <w:lang w:val="en-GB" w:eastAsia="en-GB"/>
        </w:rPr>
        <w:pict>
          <v:group id="_x0000_s1056" style="position:absolute;left:0;text-align:left;margin-left:336.9pt;margin-top:1.15pt;width:111.05pt;height:18.8pt;z-index:251680768" coordorigin="64,129" coordsize="23,5952">
            <v:shape id="_x0000_s1057" type="#_x0000_t32" style="position:absolute;left:76;top:129;width:0;height:3" o:connectortype="straight" strokeweight="1.5pt"/>
            <v:shape id="_x0000_s1058" type="#_x0000_t32" style="position:absolute;left:64;top:132;width:23;height:0" o:connectortype="straight" strokeweight="1.5pt"/>
            <v:shape id="_x0000_s1059" type="#_x0000_t32" style="position:absolute;left:64;top:132;width:0;height:3" o:connectortype="straight" strokeweight="1.5pt">
              <v:stroke endarrow="block"/>
            </v:shape>
            <v:shape id="_x0000_s1060" type="#_x0000_t32" style="position:absolute;left:87;top:132;width:0;height:3" o:connectortype="straight" strokeweight="1.5pt">
              <v:stroke endarrow="block"/>
            </v:shape>
          </v:group>
        </w:pict>
      </w: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b/>
          <w:sz w:val="24"/>
          <w:szCs w:val="24"/>
          <w:lang w:val="id-ID" w:eastAsia="id-ID"/>
        </w:rPr>
        <w:pict>
          <v:shape id="_x0000_s1075" type="#_x0000_t202" style="position:absolute;left:0;text-align:left;margin-left:178.15pt;margin-top:4.25pt;width:67.1pt;height:52.8pt;z-index:251692032;mso-width-relative:margin;mso-height-relative:margin" strokeweight="1.5pt">
            <v:shadow on="t" opacity=".5" offset="4pt,-4pt" offset2="-4pt,4pt"/>
            <v:textbox>
              <w:txbxContent>
                <w:p w:rsidR="00A22775" w:rsidRDefault="00A22775" w:rsidP="007439C8">
                  <w:pPr>
                    <w:spacing w:after="0"/>
                    <w:jc w:val="center"/>
                    <w:rPr>
                      <w:b/>
                      <w:sz w:val="16"/>
                      <w:szCs w:val="16"/>
                    </w:rPr>
                  </w:pPr>
                  <w:r>
                    <w:rPr>
                      <w:b/>
                      <w:sz w:val="16"/>
                      <w:szCs w:val="16"/>
                    </w:rPr>
                    <w:t>Seksi Agro Kimia dan Aneka Industri</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pStyle w:val="ListParagraph1"/>
                    <w:ind w:left="450"/>
                    <w:rPr>
                      <w:sz w:val="16"/>
                      <w:szCs w:val="16"/>
                    </w:rPr>
                  </w:pPr>
                  <w:r>
                    <w:rPr>
                      <w:sz w:val="16"/>
                      <w:szCs w:val="16"/>
                    </w:rPr>
                    <w:t xml:space="preserve"> </w:t>
                  </w:r>
                </w:p>
              </w:txbxContent>
            </v:textbox>
          </v:shape>
        </w:pict>
      </w:r>
      <w:r w:rsidRPr="008D2723">
        <w:rPr>
          <w:rFonts w:ascii="Bookman Old Style" w:hAnsi="Bookman Old Style" w:cs="Arial"/>
          <w:sz w:val="22"/>
          <w:szCs w:val="22"/>
          <w:lang w:eastAsia="id-ID"/>
        </w:rPr>
        <w:pict>
          <v:shape id="_x0000_s1074" type="#_x0000_t202" style="position:absolute;left:0;text-align:left;margin-left:102.1pt;margin-top:4.25pt;width:67.1pt;height:52.8pt;z-index:251691008;mso-width-relative:margin;mso-height-relative:margin" strokeweight="1.5pt">
            <v:shadow on="t" opacity=".5" offset="4pt,-4pt" offset2="-4pt,4pt"/>
            <v:textbox>
              <w:txbxContent>
                <w:p w:rsidR="00A22775" w:rsidRDefault="00A22775" w:rsidP="007439C8">
                  <w:pPr>
                    <w:spacing w:after="0"/>
                    <w:jc w:val="center"/>
                    <w:rPr>
                      <w:b/>
                      <w:sz w:val="16"/>
                      <w:szCs w:val="16"/>
                    </w:rPr>
                  </w:pPr>
                  <w:r>
                    <w:rPr>
                      <w:sz w:val="16"/>
                      <w:szCs w:val="16"/>
                    </w:rPr>
                    <w:t>Seksi Pengembangan Industri Kecil</w:t>
                  </w:r>
                </w:p>
                <w:p w:rsidR="00A22775" w:rsidRDefault="00A22775" w:rsidP="007439C8">
                  <w:pPr>
                    <w:spacing w:after="0"/>
                    <w:jc w:val="center"/>
                    <w:rPr>
                      <w:b/>
                      <w:sz w:val="16"/>
                      <w:szCs w:val="16"/>
                    </w:rPr>
                  </w:pP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pStyle w:val="ListParagraph1"/>
                    <w:ind w:left="450"/>
                    <w:rPr>
                      <w:sz w:val="16"/>
                      <w:szCs w:val="16"/>
                    </w:rPr>
                  </w:pPr>
                  <w:r>
                    <w:rPr>
                      <w:sz w:val="16"/>
                      <w:szCs w:val="16"/>
                    </w:rPr>
                    <w:t xml:space="preserve"> </w:t>
                  </w:r>
                </w:p>
              </w:txbxContent>
            </v:textbox>
          </v:shape>
        </w:pict>
      </w:r>
      <w:r w:rsidRPr="008D2723">
        <w:rPr>
          <w:rFonts w:ascii="Bookman Old Style" w:hAnsi="Bookman Old Style"/>
          <w:b/>
          <w:sz w:val="24"/>
          <w:szCs w:val="24"/>
          <w:lang w:val="en-GB" w:eastAsia="en-GB"/>
        </w:rPr>
        <w:pict>
          <v:shape id="_x0000_s1048" type="#_x0000_t202" style="position:absolute;left:0;text-align:left;margin-left:26.6pt;margin-top:4.1pt;width:67.1pt;height:52.8pt;z-index:251672576;mso-width-relative:margin;mso-height-relative:margin" strokeweight="1.5pt">
            <v:shadow on="t" opacity=".5" offset="4pt,-4pt" offset2="-4pt,4pt"/>
            <v:textbox>
              <w:txbxContent>
                <w:p w:rsidR="00A22775" w:rsidRDefault="00A22775" w:rsidP="007439C8">
                  <w:pPr>
                    <w:spacing w:after="0"/>
                    <w:rPr>
                      <w:sz w:val="16"/>
                      <w:szCs w:val="16"/>
                    </w:rPr>
                  </w:pPr>
                </w:p>
                <w:p w:rsidR="00A22775" w:rsidRDefault="00A22775" w:rsidP="007439C8">
                  <w:pPr>
                    <w:spacing w:after="0"/>
                    <w:jc w:val="center"/>
                    <w:rPr>
                      <w:b/>
                      <w:sz w:val="16"/>
                      <w:szCs w:val="16"/>
                    </w:rPr>
                  </w:pPr>
                  <w:r>
                    <w:rPr>
                      <w:b/>
                      <w:sz w:val="16"/>
                      <w:szCs w:val="16"/>
                    </w:rPr>
                    <w:t>Seksi UMKM</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pStyle w:val="ListParagraph1"/>
                    <w:ind w:left="450"/>
                    <w:rPr>
                      <w:sz w:val="16"/>
                      <w:szCs w:val="16"/>
                    </w:rPr>
                  </w:pPr>
                  <w:r>
                    <w:rPr>
                      <w:sz w:val="16"/>
                      <w:szCs w:val="16"/>
                    </w:rPr>
                    <w:t xml:space="preserve"> </w:t>
                  </w:r>
                </w:p>
              </w:txbxContent>
            </v:textbox>
          </v:shape>
        </w:pict>
      </w:r>
      <w:r w:rsidRPr="008D2723">
        <w:rPr>
          <w:rFonts w:ascii="Bookman Old Style" w:hAnsi="Bookman Old Style"/>
          <w:b/>
          <w:sz w:val="24"/>
          <w:szCs w:val="24"/>
          <w:lang w:val="en-GB" w:eastAsia="en-GB"/>
        </w:rPr>
        <w:pict>
          <v:shape id="_x0000_s1047" type="#_x0000_t202" style="position:absolute;left:0;text-align:left;margin-left:-57.85pt;margin-top:1.25pt;width:73.5pt;height:52.85pt;z-index:251671552;mso-width-relative:margin;mso-height-relative:margin" strokeweight="1.5pt">
            <v:shadow on="t" opacity=".5" offset="4pt,-4pt" offset2="-4pt,4pt"/>
            <v:textbox>
              <w:txbxContent>
                <w:p w:rsidR="00A22775" w:rsidRDefault="00A22775" w:rsidP="007439C8">
                  <w:pPr>
                    <w:pStyle w:val="ListParagraph1"/>
                    <w:ind w:left="142"/>
                    <w:jc w:val="center"/>
                    <w:rPr>
                      <w:sz w:val="16"/>
                      <w:szCs w:val="16"/>
                      <w:lang w:val="id-ID"/>
                    </w:rPr>
                  </w:pPr>
                </w:p>
                <w:p w:rsidR="00A22775" w:rsidRDefault="00A22775" w:rsidP="007439C8">
                  <w:pPr>
                    <w:pStyle w:val="ListParagraph1"/>
                    <w:ind w:left="142"/>
                    <w:jc w:val="center"/>
                    <w:rPr>
                      <w:sz w:val="16"/>
                      <w:szCs w:val="16"/>
                      <w:lang w:val="id-ID"/>
                    </w:rPr>
                  </w:pPr>
                  <w:r>
                    <w:rPr>
                      <w:sz w:val="16"/>
                      <w:szCs w:val="16"/>
                      <w:lang w:val="id-ID"/>
                    </w:rPr>
                    <w:t>Seksi Koperasi</w:t>
                  </w:r>
                </w:p>
              </w:txbxContent>
            </v:textbox>
          </v:shape>
        </w:pict>
      </w:r>
      <w:r w:rsidRPr="008D2723">
        <w:rPr>
          <w:rFonts w:ascii="Bookman Old Style" w:hAnsi="Bookman Old Style"/>
          <w:b/>
          <w:sz w:val="24"/>
          <w:szCs w:val="24"/>
          <w:lang w:val="en-GB" w:eastAsia="en-GB"/>
        </w:rPr>
        <w:pict>
          <v:shape id="_x0000_s1045" type="#_x0000_t202" style="position:absolute;left:0;text-align:left;margin-left:401.7pt;margin-top:4.1pt;width:67.6pt;height:55.5pt;z-index:251669504;mso-width-relative:margin;mso-height-relative:margin" strokeweight="1.5pt">
            <v:shadow on="t" opacity=".5" offset="4pt,-4pt" offset2="-4pt,4pt"/>
            <v:textbox>
              <w:txbxContent>
                <w:p w:rsidR="00A22775" w:rsidRDefault="00A22775" w:rsidP="007439C8">
                  <w:pPr>
                    <w:spacing w:after="0"/>
                    <w:jc w:val="center"/>
                    <w:rPr>
                      <w:sz w:val="16"/>
                      <w:szCs w:val="16"/>
                    </w:rPr>
                  </w:pPr>
                  <w:r>
                    <w:rPr>
                      <w:sz w:val="16"/>
                      <w:szCs w:val="16"/>
                    </w:rPr>
                    <w:t>Seksi Pembinaan dan Pelindungan Konsumen</w:t>
                  </w:r>
                </w:p>
                <w:p w:rsidR="00A22775" w:rsidRDefault="00A22775" w:rsidP="007439C8">
                  <w:pPr>
                    <w:spacing w:after="0"/>
                    <w:rPr>
                      <w:sz w:val="16"/>
                      <w:szCs w:val="16"/>
                    </w:rPr>
                  </w:pPr>
                </w:p>
              </w:txbxContent>
            </v:textbox>
          </v:shape>
        </w:pict>
      </w:r>
      <w:r w:rsidRPr="008D2723">
        <w:rPr>
          <w:rFonts w:ascii="Bookman Old Style" w:hAnsi="Bookman Old Style"/>
          <w:b/>
          <w:sz w:val="24"/>
          <w:szCs w:val="24"/>
          <w:lang w:val="en-GB" w:eastAsia="en-GB"/>
        </w:rPr>
        <w:pict>
          <v:shape id="_x0000_s1044" type="#_x0000_t202" style="position:absolute;left:0;text-align:left;margin-left:322.3pt;margin-top:4.1pt;width:62.9pt;height:55.5pt;z-index:251668480;mso-width-relative:margin;mso-height-relative:margin" strokeweight="1.5pt">
            <v:shadow on="t" opacity=".5" offset="4pt,-4pt" offset2="-4pt,4pt"/>
            <v:textbox>
              <w:txbxContent>
                <w:p w:rsidR="00A22775" w:rsidRDefault="00A22775" w:rsidP="007439C8">
                  <w:pPr>
                    <w:spacing w:after="0"/>
                    <w:jc w:val="center"/>
                    <w:rPr>
                      <w:b/>
                      <w:sz w:val="16"/>
                      <w:szCs w:val="16"/>
                    </w:rPr>
                  </w:pPr>
                  <w:r>
                    <w:rPr>
                      <w:b/>
                      <w:sz w:val="16"/>
                      <w:szCs w:val="16"/>
                    </w:rPr>
                    <w:t>Seksi Perdagangan Dalam Negeri</w:t>
                  </w:r>
                </w:p>
                <w:p w:rsidR="00A22775" w:rsidRDefault="00A22775" w:rsidP="007439C8">
                  <w:pPr>
                    <w:spacing w:after="0"/>
                    <w:jc w:val="center"/>
                    <w:rPr>
                      <w:sz w:val="16"/>
                      <w:szCs w:val="16"/>
                    </w:rPr>
                  </w:pPr>
                </w:p>
                <w:p w:rsidR="00A22775" w:rsidRDefault="00A22775" w:rsidP="007439C8">
                  <w:pPr>
                    <w:spacing w:after="0"/>
                    <w:jc w:val="center"/>
                    <w:rPr>
                      <w:sz w:val="16"/>
                      <w:szCs w:val="16"/>
                    </w:rPr>
                  </w:pPr>
                </w:p>
                <w:p w:rsidR="00A22775" w:rsidRDefault="00A22775" w:rsidP="007439C8">
                  <w:pPr>
                    <w:spacing w:after="0"/>
                    <w:jc w:val="center"/>
                    <w:rPr>
                      <w:sz w:val="16"/>
                      <w:szCs w:val="16"/>
                    </w:rPr>
                  </w:pPr>
                </w:p>
                <w:p w:rsidR="00A22775" w:rsidRDefault="00A22775" w:rsidP="007439C8">
                  <w:pPr>
                    <w:spacing w:after="0"/>
                    <w:rPr>
                      <w:sz w:val="16"/>
                      <w:szCs w:val="16"/>
                    </w:rPr>
                  </w:pPr>
                </w:p>
              </w:txbxContent>
            </v:textbox>
          </v:shape>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8D2723" w:rsidP="007439C8">
      <w:pPr>
        <w:pStyle w:val="ListParagraph1"/>
        <w:tabs>
          <w:tab w:val="left" w:pos="1418"/>
          <w:tab w:val="center" w:pos="6300"/>
        </w:tabs>
        <w:ind w:left="360"/>
        <w:jc w:val="both"/>
        <w:rPr>
          <w:rFonts w:ascii="Bookman Old Style" w:hAnsi="Bookman Old Style"/>
          <w:b/>
          <w:sz w:val="24"/>
          <w:szCs w:val="24"/>
        </w:rPr>
      </w:pPr>
      <w:r w:rsidRPr="008D2723">
        <w:rPr>
          <w:rFonts w:ascii="Bookman Old Style" w:hAnsi="Bookman Old Style" w:cs="Arial"/>
          <w:sz w:val="22"/>
          <w:szCs w:val="22"/>
          <w:lang w:val="id-ID" w:eastAsia="id-ID"/>
        </w:rPr>
        <w:pict>
          <v:shape id="_x0000_s1077" type="#_x0000_t202" style="position:absolute;left:0;text-align:left;margin-left:227.15pt;margin-top:-.3pt;width:67.1pt;height:36pt;z-index:251694080;mso-width-relative:margin;mso-height-relative:margin" strokeweight="1.5pt">
            <v:shadow on="t" opacity=".5" offset="4pt,-4pt" offset2="-4pt,4pt"/>
            <v:textbox>
              <w:txbxContent>
                <w:p w:rsidR="00A22775" w:rsidRDefault="00A22775" w:rsidP="007439C8">
                  <w:pPr>
                    <w:spacing w:after="0"/>
                    <w:jc w:val="center"/>
                    <w:rPr>
                      <w:b/>
                      <w:sz w:val="32"/>
                      <w:szCs w:val="32"/>
                    </w:rPr>
                  </w:pPr>
                  <w:r>
                    <w:rPr>
                      <w:b/>
                      <w:sz w:val="32"/>
                      <w:szCs w:val="32"/>
                    </w:rPr>
                    <w:t>UPTD</w:t>
                  </w: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spacing w:after="0"/>
                    <w:rPr>
                      <w:sz w:val="16"/>
                      <w:szCs w:val="16"/>
                    </w:rPr>
                  </w:pPr>
                </w:p>
                <w:p w:rsidR="00A22775" w:rsidRDefault="00A22775" w:rsidP="007439C8">
                  <w:pPr>
                    <w:pStyle w:val="ListParagraph1"/>
                    <w:ind w:left="450"/>
                    <w:rPr>
                      <w:sz w:val="16"/>
                      <w:szCs w:val="16"/>
                    </w:rPr>
                  </w:pPr>
                  <w:r>
                    <w:rPr>
                      <w:sz w:val="16"/>
                      <w:szCs w:val="16"/>
                    </w:rPr>
                    <w:t xml:space="preserve"> </w:t>
                  </w:r>
                </w:p>
              </w:txbxContent>
            </v:textbox>
          </v:shape>
        </w:pict>
      </w:r>
    </w:p>
    <w:p w:rsidR="007439C8" w:rsidRDefault="007439C8" w:rsidP="007439C8">
      <w:pPr>
        <w:pStyle w:val="ListParagraph1"/>
        <w:tabs>
          <w:tab w:val="left" w:pos="1418"/>
          <w:tab w:val="center" w:pos="6300"/>
        </w:tabs>
        <w:ind w:left="360"/>
        <w:jc w:val="both"/>
        <w:rPr>
          <w:rFonts w:ascii="Bookman Old Style" w:hAnsi="Bookman Old Style"/>
          <w:b/>
          <w:sz w:val="24"/>
          <w:szCs w:val="24"/>
        </w:rPr>
      </w:pPr>
    </w:p>
    <w:p w:rsidR="007439C8" w:rsidRDefault="007439C8" w:rsidP="007B0C77">
      <w:pPr>
        <w:tabs>
          <w:tab w:val="left" w:pos="2812"/>
        </w:tabs>
        <w:rPr>
          <w:rFonts w:ascii="Bookman Old Style" w:hAnsi="Bookman Old Style"/>
        </w:rPr>
      </w:pPr>
    </w:p>
    <w:p w:rsidR="000B2A05" w:rsidRPr="00310BDE" w:rsidRDefault="000B2A05" w:rsidP="007B0C77">
      <w:pPr>
        <w:tabs>
          <w:tab w:val="left" w:pos="2812"/>
        </w:tabs>
        <w:rPr>
          <w:rFonts w:ascii="Bookman Old Style" w:hAnsi="Bookman Old Style"/>
        </w:rPr>
      </w:pPr>
    </w:p>
    <w:p w:rsidR="007B0C77" w:rsidRPr="00310BDE" w:rsidRDefault="00874546" w:rsidP="00DD72A2">
      <w:pPr>
        <w:pStyle w:val="ListParagraph"/>
        <w:numPr>
          <w:ilvl w:val="0"/>
          <w:numId w:val="2"/>
        </w:numPr>
        <w:tabs>
          <w:tab w:val="left" w:pos="2812"/>
        </w:tabs>
        <w:spacing w:after="120"/>
        <w:ind w:left="360"/>
        <w:rPr>
          <w:rFonts w:ascii="Bookman Old Style" w:hAnsi="Bookman Old Style"/>
          <w:b/>
          <w:sz w:val="24"/>
          <w:szCs w:val="24"/>
        </w:rPr>
      </w:pPr>
      <w:r w:rsidRPr="00310BDE">
        <w:rPr>
          <w:rFonts w:ascii="Bookman Old Style" w:hAnsi="Bookman Old Style"/>
          <w:b/>
          <w:sz w:val="24"/>
          <w:szCs w:val="24"/>
        </w:rPr>
        <w:t>Tugas Pokok Dan Fungsi</w:t>
      </w:r>
    </w:p>
    <w:p w:rsidR="007439C8" w:rsidRDefault="007439C8" w:rsidP="007439C8">
      <w:pPr>
        <w:pStyle w:val="ListParagraph1"/>
        <w:tabs>
          <w:tab w:val="left" w:pos="1418"/>
        </w:tabs>
        <w:overflowPunct/>
        <w:autoSpaceDE/>
        <w:autoSpaceDN/>
        <w:adjustRightInd/>
        <w:spacing w:after="200" w:line="360" w:lineRule="auto"/>
        <w:ind w:left="426" w:firstLine="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Dinas Koperasi Perindustrian dan Perdagangan (Diskoperindag) mempunyai tugas membantu Bupati dalam melaksanakan urusan Pemerintah Daerah Bidang Koperasi Perindustrian dan Perdagangan dan tugas pembantuan yang diberikan Kepala Daerah.</w:t>
      </w:r>
    </w:p>
    <w:p w:rsidR="007439C8" w:rsidRDefault="007439C8" w:rsidP="007439C8">
      <w:pPr>
        <w:pStyle w:val="ListParagraph1"/>
        <w:tabs>
          <w:tab w:val="left" w:pos="1418"/>
        </w:tabs>
        <w:overflowPunct/>
        <w:autoSpaceDE/>
        <w:autoSpaceDN/>
        <w:adjustRightInd/>
        <w:spacing w:after="200" w:line="360" w:lineRule="auto"/>
        <w:ind w:left="426" w:firstLine="41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Dalam rangka melaksanakan tugas sebagaimana dimaksud ayat (1), Dinas Koperasi Perindustrian dan Perdagangan (Diskoperindag) menyelenggarakan fungsi sebagai berikut :</w:t>
      </w:r>
    </w:p>
    <w:p w:rsidR="007439C8" w:rsidRDefault="007439C8" w:rsidP="00440C07">
      <w:pPr>
        <w:pStyle w:val="ListParagraph1"/>
        <w:numPr>
          <w:ilvl w:val="0"/>
          <w:numId w:val="5"/>
        </w:numPr>
        <w:overflowPunct/>
        <w:autoSpaceDE/>
        <w:autoSpaceDN/>
        <w:adjustRightInd/>
        <w:spacing w:line="360" w:lineRule="auto"/>
        <w:contextualSpacing/>
        <w:jc w:val="both"/>
        <w:textAlignment w:val="auto"/>
        <w:rPr>
          <w:rFonts w:ascii="Bookman Old Style" w:hAnsi="Bookman Old Style" w:cs="Arial"/>
          <w:sz w:val="24"/>
          <w:szCs w:val="24"/>
        </w:rPr>
      </w:pPr>
      <w:r>
        <w:rPr>
          <w:rFonts w:ascii="Bookman Old Style" w:hAnsi="Bookman Old Style" w:cs="Arial"/>
          <w:sz w:val="24"/>
          <w:szCs w:val="24"/>
        </w:rPr>
        <w:t>Perumusan kebijakan Teknis di bidang koperasi, perindustrian dan perdagangan,</w:t>
      </w:r>
    </w:p>
    <w:p w:rsidR="007439C8" w:rsidRDefault="007439C8" w:rsidP="00440C07">
      <w:pPr>
        <w:pStyle w:val="ListParagraph1"/>
        <w:numPr>
          <w:ilvl w:val="0"/>
          <w:numId w:val="5"/>
        </w:numPr>
        <w:overflowPunct/>
        <w:autoSpaceDE/>
        <w:autoSpaceDN/>
        <w:adjustRightInd/>
        <w:spacing w:line="360" w:lineRule="auto"/>
        <w:contextualSpacing/>
        <w:jc w:val="both"/>
        <w:textAlignment w:val="auto"/>
        <w:rPr>
          <w:rFonts w:ascii="Bookman Old Style" w:hAnsi="Bookman Old Style" w:cs="Arial"/>
          <w:sz w:val="24"/>
          <w:szCs w:val="24"/>
        </w:rPr>
      </w:pPr>
      <w:r>
        <w:rPr>
          <w:rFonts w:ascii="Bookman Old Style" w:hAnsi="Bookman Old Style" w:cs="Arial"/>
          <w:sz w:val="24"/>
          <w:szCs w:val="24"/>
        </w:rPr>
        <w:lastRenderedPageBreak/>
        <w:t>Pelaksanaan kebijakan Teknis di bidang koperasi, perindustrian dan perdagangan,</w:t>
      </w:r>
    </w:p>
    <w:p w:rsidR="007439C8" w:rsidRDefault="007439C8" w:rsidP="00440C07">
      <w:pPr>
        <w:pStyle w:val="ListParagraph1"/>
        <w:numPr>
          <w:ilvl w:val="0"/>
          <w:numId w:val="5"/>
        </w:numPr>
        <w:overflowPunct/>
        <w:autoSpaceDE/>
        <w:autoSpaceDN/>
        <w:adjustRightInd/>
        <w:spacing w:line="360" w:lineRule="auto"/>
        <w:contextualSpacing/>
        <w:jc w:val="both"/>
        <w:textAlignment w:val="auto"/>
        <w:rPr>
          <w:rFonts w:ascii="Bookman Old Style" w:hAnsi="Bookman Old Style" w:cs="Arial"/>
          <w:sz w:val="24"/>
          <w:szCs w:val="24"/>
        </w:rPr>
      </w:pPr>
      <w:r>
        <w:rPr>
          <w:rFonts w:ascii="Bookman Old Style" w:hAnsi="Bookman Old Style" w:cs="Arial"/>
          <w:sz w:val="24"/>
          <w:szCs w:val="24"/>
        </w:rPr>
        <w:t>Pelaksanaan evaluasi dan pelaporan pelaksanaan tugas dibidang koperasi perindustrian dan perdagangan</w:t>
      </w:r>
    </w:p>
    <w:p w:rsidR="007439C8" w:rsidRDefault="007439C8" w:rsidP="00440C07">
      <w:pPr>
        <w:pStyle w:val="ListParagraph1"/>
        <w:numPr>
          <w:ilvl w:val="0"/>
          <w:numId w:val="5"/>
        </w:numPr>
        <w:overflowPunct/>
        <w:autoSpaceDE/>
        <w:autoSpaceDN/>
        <w:adjustRightInd/>
        <w:spacing w:line="360" w:lineRule="auto"/>
        <w:contextualSpacing/>
        <w:jc w:val="both"/>
        <w:textAlignment w:val="auto"/>
        <w:rPr>
          <w:rFonts w:ascii="Bookman Old Style" w:hAnsi="Bookman Old Style" w:cs="Arial"/>
          <w:sz w:val="24"/>
          <w:szCs w:val="24"/>
        </w:rPr>
      </w:pPr>
      <w:r>
        <w:rPr>
          <w:rFonts w:ascii="Bookman Old Style" w:hAnsi="Bookman Old Style" w:cs="Arial"/>
          <w:sz w:val="24"/>
          <w:szCs w:val="24"/>
        </w:rPr>
        <w:t>Pelaksanaan administrasi dinas sesuai dengan lingkup tugasnya</w:t>
      </w:r>
    </w:p>
    <w:p w:rsidR="007439C8" w:rsidRDefault="007439C8" w:rsidP="00440C07">
      <w:pPr>
        <w:pStyle w:val="ListParagraph1"/>
        <w:numPr>
          <w:ilvl w:val="0"/>
          <w:numId w:val="5"/>
        </w:numPr>
        <w:overflowPunct/>
        <w:autoSpaceDE/>
        <w:autoSpaceDN/>
        <w:adjustRightInd/>
        <w:spacing w:line="360" w:lineRule="auto"/>
        <w:contextualSpacing/>
        <w:jc w:val="both"/>
        <w:textAlignment w:val="auto"/>
        <w:rPr>
          <w:rFonts w:ascii="Bookman Old Style" w:hAnsi="Bookman Old Style" w:cs="Arial"/>
          <w:sz w:val="24"/>
          <w:szCs w:val="24"/>
        </w:rPr>
      </w:pPr>
      <w:r>
        <w:rPr>
          <w:rFonts w:ascii="Bookman Old Style" w:hAnsi="Bookman Old Style" w:cs="Arial"/>
          <w:sz w:val="24"/>
          <w:szCs w:val="24"/>
        </w:rPr>
        <w:t>Pelaksanaan fungsi lain yang diberikan oleh Bupati sesuai dengan tugas dan fungsinya</w:t>
      </w:r>
    </w:p>
    <w:p w:rsidR="007439C8" w:rsidRDefault="007439C8" w:rsidP="007439C8">
      <w:pPr>
        <w:pStyle w:val="ListParagraph1"/>
        <w:tabs>
          <w:tab w:val="left" w:pos="1418"/>
        </w:tabs>
        <w:spacing w:line="360" w:lineRule="auto"/>
        <w:ind w:left="0"/>
        <w:jc w:val="both"/>
        <w:rPr>
          <w:rFonts w:ascii="Bookman Old Style" w:eastAsia="Arial Unicode MS" w:hAnsi="Bookman Old Style" w:cs="Arial"/>
          <w:sz w:val="24"/>
          <w:szCs w:val="24"/>
        </w:rPr>
      </w:pPr>
    </w:p>
    <w:p w:rsidR="007439C8" w:rsidRDefault="007439C8" w:rsidP="00440C07">
      <w:pPr>
        <w:pStyle w:val="ListParagraph1"/>
        <w:numPr>
          <w:ilvl w:val="0"/>
          <w:numId w:val="6"/>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Kepala Dinas</w:t>
      </w:r>
    </w:p>
    <w:p w:rsidR="007439C8" w:rsidRDefault="007439C8" w:rsidP="00440C07">
      <w:pPr>
        <w:pStyle w:val="ListParagraph1"/>
        <w:numPr>
          <w:ilvl w:val="0"/>
          <w:numId w:val="7"/>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Dinas Koperasi Perindustrian dan Perdagangan mempunyai tugas</w:t>
      </w:r>
      <w:r>
        <w:rPr>
          <w:rFonts w:ascii="Bookman Old Style" w:eastAsia="Arial Unicode MS" w:hAnsi="Bookman Old Style" w:cs="Arial"/>
          <w:b/>
          <w:sz w:val="24"/>
          <w:szCs w:val="24"/>
        </w:rPr>
        <w:t xml:space="preserve"> </w:t>
      </w:r>
      <w:r>
        <w:rPr>
          <w:rFonts w:ascii="Bookman Old Style" w:eastAsia="Arial Unicode MS" w:hAnsi="Bookman Old Style" w:cs="Arial"/>
          <w:sz w:val="24"/>
          <w:szCs w:val="24"/>
        </w:rPr>
        <w:t>memimpin, melakukan koordinasi, pengawasan dan pengendalian dalam menyelenggarakan menyelenggarakan kegiatan dibidang koperasi, perindustrian dan perdagangan yang merupakan urusan pemerintah dan tugas pembantuan yang diberikan pemerintah kepada kepala dinas serta tugas lain sesuai dengan kebijakan yang ditetapkan oleh Bupati berdasarkan perundang-undangan.</w:t>
      </w:r>
    </w:p>
    <w:p w:rsidR="007439C8" w:rsidRDefault="007439C8" w:rsidP="00440C07">
      <w:pPr>
        <w:pStyle w:val="ListParagraph1"/>
        <w:numPr>
          <w:ilvl w:val="0"/>
          <w:numId w:val="7"/>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sebagaimana dimaksud ayat (1), Kepala Dinas Koperasi Perindustrian dan Perdagangan menyelenggarakan fungsi</w:t>
      </w:r>
      <w:r>
        <w:rPr>
          <w:rFonts w:ascii="Bookman Old Style" w:eastAsia="Arial Unicode MS" w:hAnsi="Bookman Old Style" w:cs="Arial"/>
          <w:b/>
          <w:sz w:val="24"/>
          <w:szCs w:val="24"/>
        </w:rPr>
        <w:t xml:space="preserve"> </w:t>
      </w:r>
      <w:r>
        <w:rPr>
          <w:rFonts w:ascii="Bookman Old Style" w:eastAsia="Arial Unicode MS" w:hAnsi="Bookman Old Style" w:cs="Arial"/>
          <w:sz w:val="24"/>
          <w:szCs w:val="24"/>
        </w:rPr>
        <w:t>sebagai berikut :</w:t>
      </w:r>
    </w:p>
    <w:p w:rsidR="007439C8" w:rsidRDefault="007439C8" w:rsidP="00440C07">
      <w:pPr>
        <w:pStyle w:val="ListParagraph1"/>
        <w:numPr>
          <w:ilvl w:val="0"/>
          <w:numId w:val="8"/>
        </w:numPr>
        <w:tabs>
          <w:tab w:val="left" w:pos="1418"/>
        </w:tabs>
        <w:overflowPunct/>
        <w:autoSpaceDE/>
        <w:autoSpaceDN/>
        <w:adjustRightInd/>
        <w:spacing w:after="200" w:line="360" w:lineRule="auto"/>
        <w:ind w:left="2127"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urusan pemerintah bidang koperasi, perindustrian dan perdagangan,</w:t>
      </w:r>
    </w:p>
    <w:p w:rsidR="007439C8" w:rsidRDefault="007439C8" w:rsidP="00440C07">
      <w:pPr>
        <w:pStyle w:val="ListParagraph1"/>
        <w:numPr>
          <w:ilvl w:val="0"/>
          <w:numId w:val="8"/>
        </w:numPr>
        <w:tabs>
          <w:tab w:val="left" w:pos="1418"/>
        </w:tabs>
        <w:overflowPunct/>
        <w:autoSpaceDE/>
        <w:autoSpaceDN/>
        <w:adjustRightInd/>
        <w:spacing w:after="200" w:line="360" w:lineRule="auto"/>
        <w:ind w:left="2127"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urusan pemerintahan dan pelayanan umum sesuai lingkup tugasnya,</w:t>
      </w:r>
    </w:p>
    <w:p w:rsidR="007439C8" w:rsidRDefault="007439C8" w:rsidP="00440C07">
      <w:pPr>
        <w:pStyle w:val="ListParagraph1"/>
        <w:numPr>
          <w:ilvl w:val="0"/>
          <w:numId w:val="8"/>
        </w:numPr>
        <w:tabs>
          <w:tab w:val="left" w:pos="1418"/>
        </w:tabs>
        <w:overflowPunct/>
        <w:autoSpaceDE/>
        <w:autoSpaceDN/>
        <w:adjustRightInd/>
        <w:spacing w:after="200" w:line="360" w:lineRule="auto"/>
        <w:ind w:left="2127"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pembinaan dan pelaksanaan tugas urusan pemerintah bidang koperasi, perindustrian dan perdagangan,</w:t>
      </w:r>
    </w:p>
    <w:p w:rsidR="007439C8" w:rsidRDefault="007439C8" w:rsidP="00440C07">
      <w:pPr>
        <w:pStyle w:val="ListParagraph1"/>
        <w:numPr>
          <w:ilvl w:val="0"/>
          <w:numId w:val="8"/>
        </w:numPr>
        <w:tabs>
          <w:tab w:val="left" w:pos="1418"/>
        </w:tabs>
        <w:overflowPunct/>
        <w:autoSpaceDE/>
        <w:autoSpaceDN/>
        <w:adjustRightInd/>
        <w:spacing w:after="200" w:line="360" w:lineRule="auto"/>
        <w:ind w:left="2127"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diberikan oleh Bupati sesuai dengan tugas dan fungsi Dinas Koperasi Perindustrian dan Perdagangan.</w:t>
      </w:r>
    </w:p>
    <w:p w:rsidR="007439C8" w:rsidRDefault="007439C8" w:rsidP="007439C8">
      <w:pPr>
        <w:pStyle w:val="ListParagraph1"/>
        <w:tabs>
          <w:tab w:val="left" w:pos="1418"/>
        </w:tabs>
        <w:spacing w:line="360" w:lineRule="auto"/>
        <w:ind w:left="1985"/>
        <w:jc w:val="both"/>
        <w:rPr>
          <w:rFonts w:ascii="Bookman Old Style" w:eastAsia="Arial Unicode MS" w:hAnsi="Bookman Old Style" w:cs="Arial"/>
          <w:sz w:val="24"/>
          <w:szCs w:val="24"/>
        </w:rPr>
      </w:pPr>
    </w:p>
    <w:p w:rsidR="007439C8" w:rsidRDefault="007439C8" w:rsidP="00440C07">
      <w:pPr>
        <w:pStyle w:val="ListParagraph1"/>
        <w:numPr>
          <w:ilvl w:val="0"/>
          <w:numId w:val="6"/>
        </w:numPr>
        <w:overflowPunct/>
        <w:autoSpaceDE/>
        <w:autoSpaceDN/>
        <w:adjustRightInd/>
        <w:spacing w:after="200" w:line="360" w:lineRule="auto"/>
        <w:ind w:left="1276"/>
        <w:contextualSpacing/>
        <w:jc w:val="both"/>
        <w:textAlignment w:val="auto"/>
        <w:rPr>
          <w:rFonts w:ascii="Bookman Old Style" w:eastAsia="Arial Unicode MS" w:hAnsi="Bookman Old Style" w:cs="Arial"/>
          <w:b/>
          <w:color w:val="000000" w:themeColor="text1"/>
          <w:sz w:val="24"/>
          <w:szCs w:val="24"/>
        </w:rPr>
      </w:pPr>
      <w:r>
        <w:rPr>
          <w:rFonts w:ascii="Bookman Old Style" w:eastAsia="Arial Unicode MS" w:hAnsi="Bookman Old Style" w:cs="Arial"/>
          <w:b/>
          <w:color w:val="000000" w:themeColor="text1"/>
          <w:sz w:val="24"/>
          <w:szCs w:val="24"/>
        </w:rPr>
        <w:t xml:space="preserve">Sekretaris Dinas </w:t>
      </w:r>
    </w:p>
    <w:p w:rsidR="007439C8" w:rsidRDefault="007439C8" w:rsidP="00440C07">
      <w:pPr>
        <w:pStyle w:val="ListParagraph1"/>
        <w:numPr>
          <w:ilvl w:val="0"/>
          <w:numId w:val="31"/>
        </w:numPr>
        <w:tabs>
          <w:tab w:val="left" w:pos="1418"/>
        </w:tabs>
        <w:overflowPunct/>
        <w:autoSpaceDE/>
        <w:autoSpaceDN/>
        <w:adjustRightInd/>
        <w:spacing w:after="200" w:line="360" w:lineRule="auto"/>
        <w:ind w:left="1843" w:hanging="567"/>
        <w:contextualSpacing/>
        <w:jc w:val="both"/>
        <w:textAlignment w:val="auto"/>
        <w:rPr>
          <w:rFonts w:ascii="Bookman Old Style" w:eastAsia="Arial Unicode MS" w:hAnsi="Bookman Old Style" w:cs="Arial"/>
          <w:color w:val="000000" w:themeColor="text1"/>
          <w:sz w:val="24"/>
          <w:szCs w:val="24"/>
        </w:rPr>
      </w:pPr>
      <w:r>
        <w:rPr>
          <w:rFonts w:ascii="Bookman Old Style" w:eastAsia="Arial Unicode MS" w:hAnsi="Bookman Old Style" w:cs="Arial"/>
          <w:color w:val="000000" w:themeColor="text1"/>
          <w:sz w:val="24"/>
          <w:szCs w:val="24"/>
        </w:rPr>
        <w:t>Sekretaris Dinas Koperasi Perindustrian dan Perdagangan  mempunyai tugas menyelenggarakan penyusunan perencanaan dan pelaporan, pengelolaan keuangan serta urusan umum dan kepegawaian.</w:t>
      </w:r>
    </w:p>
    <w:p w:rsidR="007439C8" w:rsidRDefault="007439C8" w:rsidP="00440C07">
      <w:pPr>
        <w:pStyle w:val="ListParagraph1"/>
        <w:numPr>
          <w:ilvl w:val="0"/>
          <w:numId w:val="31"/>
        </w:numPr>
        <w:tabs>
          <w:tab w:val="left" w:pos="1418"/>
        </w:tabs>
        <w:spacing w:line="360" w:lineRule="auto"/>
        <w:ind w:left="1843" w:hanging="567"/>
        <w:jc w:val="both"/>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Dalam melaksanakan tugas Sekretaris Dinas Koperasi Perindustrian dan Perdagangan mempunyai fungsi sebagai berikut :</w:t>
      </w:r>
    </w:p>
    <w:p w:rsidR="007439C8"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bahan kebijakan teknis bidang umum dan kepegawaian, keuangan dan perencanaan</w:t>
      </w:r>
    </w:p>
    <w:p w:rsidR="007439C8"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umum dan kepegawaian, keuangan dan perencanaan</w:t>
      </w:r>
    </w:p>
    <w:p w:rsidR="007439C8"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pelaksanaan program dan kegiatan bidang umum dan kepegawaian, keuangan dan perencanaan</w:t>
      </w:r>
    </w:p>
    <w:p w:rsidR="007439C8"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pelaksanaan program dan kegiatan bidang umum dan kepegawaian, keuangan dan perencanaan</w:t>
      </w:r>
    </w:p>
    <w:p w:rsidR="007439C8" w:rsidRPr="00195E85"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program dan kegiatan bidang umum dan kepegawaian, keuangan dan perencanaan</w:t>
      </w:r>
    </w:p>
    <w:p w:rsidR="007439C8" w:rsidRDefault="007439C8" w:rsidP="00440C07">
      <w:pPr>
        <w:pStyle w:val="ListParagraph1"/>
        <w:numPr>
          <w:ilvl w:val="0"/>
          <w:numId w:val="9"/>
        </w:numPr>
        <w:overflowPunct/>
        <w:autoSpaceDE/>
        <w:autoSpaceDN/>
        <w:adjustRightInd/>
        <w:spacing w:after="200" w:line="360" w:lineRule="auto"/>
        <w:ind w:left="226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lainnya yang diberikan oleh atasan sesuai dengan tugas dan fungsinya.</w:t>
      </w:r>
    </w:p>
    <w:p w:rsidR="007439C8" w:rsidRDefault="007439C8" w:rsidP="007439C8">
      <w:pPr>
        <w:tabs>
          <w:tab w:val="left" w:pos="1418"/>
        </w:tabs>
        <w:spacing w:after="0" w:line="360" w:lineRule="auto"/>
        <w:ind w:left="1418"/>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Sekretaris Dinas membawahi :</w:t>
      </w:r>
    </w:p>
    <w:p w:rsidR="007439C8" w:rsidRDefault="007439C8" w:rsidP="00440C07">
      <w:pPr>
        <w:pStyle w:val="ListParagraph1"/>
        <w:numPr>
          <w:ilvl w:val="0"/>
          <w:numId w:val="10"/>
        </w:numPr>
        <w:tabs>
          <w:tab w:val="left" w:pos="1418"/>
        </w:tabs>
        <w:overflowPunct/>
        <w:autoSpaceDE/>
        <w:autoSpaceDN/>
        <w:adjustRightInd/>
        <w:spacing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Subbagian Umum &amp; Kepegawaian</w:t>
      </w:r>
    </w:p>
    <w:p w:rsidR="007439C8" w:rsidRDefault="007439C8" w:rsidP="00440C07">
      <w:pPr>
        <w:pStyle w:val="ListParagraph1"/>
        <w:numPr>
          <w:ilvl w:val="0"/>
          <w:numId w:val="10"/>
        </w:numPr>
        <w:tabs>
          <w:tab w:val="left" w:pos="1418"/>
        </w:tabs>
        <w:overflowPunct/>
        <w:autoSpaceDE/>
        <w:autoSpaceDN/>
        <w:adjustRightInd/>
        <w:spacing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Subbagian Koordinasi Penyusunan Program dan Keuangan</w:t>
      </w:r>
    </w:p>
    <w:p w:rsidR="007439C8" w:rsidRDefault="007439C8" w:rsidP="007439C8">
      <w:pPr>
        <w:spacing w:line="360" w:lineRule="auto"/>
        <w:ind w:left="1843"/>
        <w:jc w:val="both"/>
        <w:rPr>
          <w:rFonts w:ascii="Bookman Old Style" w:eastAsia="Arial Unicode MS" w:hAnsi="Bookman Old Style" w:cs="Arial"/>
          <w:sz w:val="24"/>
          <w:szCs w:val="24"/>
        </w:rPr>
      </w:pPr>
      <w:r>
        <w:rPr>
          <w:rFonts w:ascii="Bookman Old Style" w:eastAsia="Arial Unicode MS" w:hAnsi="Bookman Old Style" w:cs="Arial"/>
          <w:sz w:val="24"/>
          <w:szCs w:val="24"/>
          <w:lang w:val="en-GB"/>
        </w:rPr>
        <w:tab/>
        <w:t xml:space="preserve">   </w:t>
      </w:r>
      <w:r>
        <w:rPr>
          <w:rFonts w:ascii="Bookman Old Style" w:eastAsia="Arial Unicode MS" w:hAnsi="Bookman Old Style" w:cs="Arial"/>
          <w:sz w:val="24"/>
          <w:szCs w:val="24"/>
        </w:rPr>
        <w:t xml:space="preserve">Masing-masing subbagian dipimpin oleh kepala subbagian yang berada dibawah </w:t>
      </w:r>
      <w:r>
        <w:rPr>
          <w:rFonts w:ascii="Bookman Old Style" w:eastAsia="Arial Unicode MS" w:hAnsi="Bookman Old Style" w:cs="Arial"/>
          <w:sz w:val="24"/>
          <w:szCs w:val="24"/>
          <w:lang w:val="en-GB"/>
        </w:rPr>
        <w:t>S</w:t>
      </w:r>
      <w:r>
        <w:rPr>
          <w:rFonts w:ascii="Bookman Old Style" w:eastAsia="Arial Unicode MS" w:hAnsi="Bookman Old Style" w:cs="Arial"/>
          <w:sz w:val="24"/>
          <w:szCs w:val="24"/>
        </w:rPr>
        <w:t>ekretaris dan bertanggung jawab kepada Sekretaris</w:t>
      </w:r>
      <w:r>
        <w:rPr>
          <w:rFonts w:ascii="Bookman Old Style" w:eastAsia="Arial Unicode MS" w:hAnsi="Bookman Old Style" w:cs="Arial"/>
          <w:sz w:val="24"/>
          <w:szCs w:val="24"/>
          <w:lang w:val="en-GB"/>
        </w:rPr>
        <w:t xml:space="preserve"> </w:t>
      </w:r>
      <w:r>
        <w:rPr>
          <w:rFonts w:ascii="Bookman Old Style" w:eastAsia="Arial Unicode MS" w:hAnsi="Bookman Old Style" w:cs="Arial"/>
          <w:sz w:val="24"/>
          <w:szCs w:val="24"/>
        </w:rPr>
        <w:t>:</w:t>
      </w:r>
    </w:p>
    <w:p w:rsidR="007439C8" w:rsidRDefault="007439C8" w:rsidP="00440C07">
      <w:pPr>
        <w:pStyle w:val="ListParagraph1"/>
        <w:numPr>
          <w:ilvl w:val="0"/>
          <w:numId w:val="11"/>
        </w:numPr>
        <w:tabs>
          <w:tab w:val="left" w:pos="1418"/>
        </w:tabs>
        <w:overflowPunct/>
        <w:autoSpaceDE/>
        <w:autoSpaceDN/>
        <w:adjustRightInd/>
        <w:spacing w:after="200" w:line="360" w:lineRule="auto"/>
        <w:ind w:left="2127"/>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Subbagian Umum &amp; Kepegawaian</w:t>
      </w:r>
    </w:p>
    <w:p w:rsidR="007439C8" w:rsidRDefault="007439C8" w:rsidP="00440C07">
      <w:pPr>
        <w:pStyle w:val="ListParagraph1"/>
        <w:numPr>
          <w:ilvl w:val="0"/>
          <w:numId w:val="12"/>
        </w:numPr>
        <w:tabs>
          <w:tab w:val="left" w:pos="1418"/>
        </w:tabs>
        <w:overflowPunct/>
        <w:autoSpaceDE/>
        <w:autoSpaceDN/>
        <w:adjustRightInd/>
        <w:spacing w:after="200" w:line="360" w:lineRule="auto"/>
        <w:ind w:left="2410"/>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Subbagian umum dan kepegawaian mempunyai tugas  menyelenggarakan urusan ketatausahaan yang meliputi kepegawaian, keuangan, kearsipan, rumah tangga dan perlengkapan </w:t>
      </w:r>
    </w:p>
    <w:p w:rsidR="007439C8" w:rsidRDefault="007439C8" w:rsidP="00440C07">
      <w:pPr>
        <w:pStyle w:val="ListParagraph1"/>
        <w:numPr>
          <w:ilvl w:val="0"/>
          <w:numId w:val="12"/>
        </w:numPr>
        <w:tabs>
          <w:tab w:val="left" w:pos="1418"/>
        </w:tabs>
        <w:overflowPunct/>
        <w:autoSpaceDE/>
        <w:autoSpaceDN/>
        <w:adjustRightInd/>
        <w:spacing w:after="200" w:line="360" w:lineRule="auto"/>
        <w:ind w:left="2410"/>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umum dan kepegawaian, adalah sebagai berikut :</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program dan rencana kerja Subbagian Umum dan Kepegawaian</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keprotokolan, hubungan masyarakat, penyiapan rapat-rapat dinas dan pendokumentasian kegiatan dinas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kearsipan dan perpustakaan dinas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urusan rumah tangga, ketertiban, keamanan dan kebersihan di lingkungan kerja</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pemeliharaan dan perawatan kegiatan dinas, peralatan dan perlengkapan kantor dan aset lainnya</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rencana kebutuhan pengadaan sarana dan prasarana di lingkungan dinas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pengadaan, penyimpanan, pendistribusian dan inventarisasi barang-barang inventaris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administrasi perkantoran</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pengumpulan, pengelolaan, penyimpanan dan pemeliharaan data dan kartu kepegawaian di lingkungan dinas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dan pengusulan pegawai yang akan pensiun serta pemberian penghargaan</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kenaikan pangkat, daftar penilaian pelaksanaan pekerjaan pegawai, daftar urutan kepangkatan, sumpah/janji pegawai, gaji berkala dan peningkatan kesejahteraan pegawai</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pegawai untuk mengikuti pendidikan/pelatihan kepemimpinan, teknis dan fungsional</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rencana pegawai yang akan mengikuti ujian dinas</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pembinaan kepegawaian dan disiplin pegawai</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standar kompetensi pegawai, tenaga teknis dan fungsional</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Umum dan Kepegawaian</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7439C8" w:rsidRDefault="007439C8" w:rsidP="00440C07">
      <w:pPr>
        <w:pStyle w:val="ListParagraph1"/>
        <w:numPr>
          <w:ilvl w:val="0"/>
          <w:numId w:val="13"/>
        </w:numPr>
        <w:tabs>
          <w:tab w:val="left" w:pos="1418"/>
        </w:tabs>
        <w:overflowPunct/>
        <w:autoSpaceDE/>
        <w:autoSpaceDN/>
        <w:adjustRightInd/>
        <w:spacing w:after="200" w:line="360" w:lineRule="auto"/>
        <w:ind w:left="2694"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bidang tugasnya</w:t>
      </w:r>
    </w:p>
    <w:p w:rsidR="001E6B9C" w:rsidRDefault="001E6B9C" w:rsidP="001E6B9C">
      <w:pPr>
        <w:pStyle w:val="ListParagraph1"/>
        <w:tabs>
          <w:tab w:val="left" w:pos="1418"/>
        </w:tabs>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1E6B9C" w:rsidRDefault="001E6B9C" w:rsidP="001E6B9C">
      <w:pPr>
        <w:pStyle w:val="ListParagraph1"/>
        <w:tabs>
          <w:tab w:val="left" w:pos="1418"/>
        </w:tabs>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7439C8" w:rsidRDefault="007439C8" w:rsidP="00440C07">
      <w:pPr>
        <w:pStyle w:val="ListParagraph1"/>
        <w:numPr>
          <w:ilvl w:val="0"/>
          <w:numId w:val="11"/>
        </w:numPr>
        <w:tabs>
          <w:tab w:val="left" w:pos="1418"/>
        </w:tabs>
        <w:overflowPunct/>
        <w:autoSpaceDE/>
        <w:autoSpaceDN/>
        <w:adjustRightInd/>
        <w:spacing w:after="200" w:line="360" w:lineRule="auto"/>
        <w:ind w:left="2127"/>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Subbagian Koordinasi Penyusunan Program dan Keuangan</w:t>
      </w:r>
    </w:p>
    <w:p w:rsidR="007439C8" w:rsidRDefault="007439C8" w:rsidP="00440C07">
      <w:pPr>
        <w:pStyle w:val="ListParagraph1"/>
        <w:numPr>
          <w:ilvl w:val="0"/>
          <w:numId w:val="14"/>
        </w:numPr>
        <w:tabs>
          <w:tab w:val="left" w:pos="1418"/>
        </w:tabs>
        <w:overflowPunct/>
        <w:autoSpaceDE/>
        <w:autoSpaceDN/>
        <w:adjustRightInd/>
        <w:spacing w:after="200" w:line="360" w:lineRule="auto"/>
        <w:ind w:left="2410"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Subbagian koordinasi penyusunan program dan keuangan mempunyai tugas menyelenggarakan koordinasi penyusunan program dan keuangan</w:t>
      </w:r>
    </w:p>
    <w:p w:rsidR="007439C8" w:rsidRDefault="007439C8" w:rsidP="00440C07">
      <w:pPr>
        <w:pStyle w:val="ListParagraph1"/>
        <w:numPr>
          <w:ilvl w:val="0"/>
          <w:numId w:val="15"/>
        </w:numPr>
        <w:tabs>
          <w:tab w:val="left" w:pos="1418"/>
        </w:tabs>
        <w:overflowPunct/>
        <w:autoSpaceDE/>
        <w:autoSpaceDN/>
        <w:adjustRightInd/>
        <w:spacing w:after="200" w:line="360" w:lineRule="auto"/>
        <w:ind w:left="2410" w:hanging="283"/>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koordinasi penyusunan program dan Keuangan, adalah sebagai berikut :</w:t>
      </w:r>
    </w:p>
    <w:p w:rsidR="007439C8" w:rsidRDefault="007439C8" w:rsidP="00440C07">
      <w:pPr>
        <w:pStyle w:val="ListParagraph1"/>
        <w:numPr>
          <w:ilvl w:val="0"/>
          <w:numId w:val="16"/>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program dan rencana kerja Subbagian Koordinasi Penyusunan Program dan Keuangan</w:t>
      </w:r>
    </w:p>
    <w:p w:rsidR="007439C8" w:rsidRDefault="007439C8" w:rsidP="00440C07">
      <w:pPr>
        <w:pStyle w:val="ListParagraph1"/>
        <w:numPr>
          <w:ilvl w:val="0"/>
          <w:numId w:val="16"/>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bidang koordinasi penyusunan program dan keuangan</w:t>
      </w:r>
    </w:p>
    <w:p w:rsidR="007439C8" w:rsidRDefault="007439C8" w:rsidP="00440C07">
      <w:pPr>
        <w:pStyle w:val="ListParagraph1"/>
        <w:numPr>
          <w:ilvl w:val="0"/>
          <w:numId w:val="16"/>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mengembangkan, membuat konsep, mengkaji ulang dan menganalisa bahan kebijakan bidang koordinasi penyusunan program dan keuangan</w:t>
      </w:r>
    </w:p>
    <w:p w:rsidR="007439C8" w:rsidRDefault="007439C8" w:rsidP="00440C07">
      <w:pPr>
        <w:pStyle w:val="ListParagraph1"/>
        <w:numPr>
          <w:ilvl w:val="0"/>
          <w:numId w:val="16"/>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penyusunan rencana strategis dinas</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Mengumpulkan bahan-bahan dalam penyusunan program dan kegiatan dinas</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pengolahan data dalam penyusunan program dan kegiatan tahunan dinas</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pengelolaan data dan informasi program dan keuangan </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dan administrasi keuangan meliputi belanja rutin dan belanja pegawai</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prognosis realisasi keungan</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semesteran</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akhir tahun</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kegiatan perbendaharaan, verifikasi dan pembukuan keuangan anggaran belanja langsung dan belanja tidak langsung</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Koordinasi Penyusunan Program dan keuangan</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7439C8" w:rsidRDefault="007439C8" w:rsidP="00440C07">
      <w:pPr>
        <w:pStyle w:val="ListParagraph1"/>
        <w:numPr>
          <w:ilvl w:val="0"/>
          <w:numId w:val="17"/>
        </w:numPr>
        <w:tabs>
          <w:tab w:val="left" w:pos="1418"/>
        </w:tabs>
        <w:overflowPunct/>
        <w:autoSpaceDE/>
        <w:autoSpaceDN/>
        <w:adjustRightInd/>
        <w:spacing w:after="200" w:line="360" w:lineRule="auto"/>
        <w:ind w:left="269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tugas-tugas yang diberikan oleh atasan sesuai dengan bidang tugasnya </w:t>
      </w:r>
    </w:p>
    <w:p w:rsidR="007439C8" w:rsidRDefault="007439C8" w:rsidP="007439C8">
      <w:pPr>
        <w:pStyle w:val="ListParagraph1"/>
        <w:tabs>
          <w:tab w:val="left" w:pos="1418"/>
        </w:tabs>
        <w:spacing w:line="360" w:lineRule="auto"/>
        <w:ind w:left="2694"/>
        <w:jc w:val="both"/>
        <w:rPr>
          <w:rFonts w:ascii="Bookman Old Style" w:eastAsia="Arial Unicode MS" w:hAnsi="Bookman Old Style" w:cs="Arial"/>
          <w:sz w:val="24"/>
          <w:szCs w:val="24"/>
        </w:rPr>
      </w:pPr>
    </w:p>
    <w:p w:rsidR="007439C8" w:rsidRDefault="007439C8" w:rsidP="00440C07">
      <w:pPr>
        <w:pStyle w:val="ListParagraph1"/>
        <w:numPr>
          <w:ilvl w:val="0"/>
          <w:numId w:val="6"/>
        </w:numPr>
        <w:overflowPunct/>
        <w:autoSpaceDE/>
        <w:autoSpaceDN/>
        <w:adjustRightInd/>
        <w:spacing w:after="200" w:line="360" w:lineRule="auto"/>
        <w:ind w:left="127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Bidang Koperasi </w:t>
      </w:r>
    </w:p>
    <w:p w:rsidR="007439C8" w:rsidRPr="003365B4" w:rsidRDefault="007439C8" w:rsidP="00440C07">
      <w:pPr>
        <w:pStyle w:val="ListParagraph1"/>
        <w:numPr>
          <w:ilvl w:val="0"/>
          <w:numId w:val="32"/>
        </w:numPr>
        <w:spacing w:line="360" w:lineRule="auto"/>
        <w:ind w:left="170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koperasi dipimpin oleh Kepala Bidang yang berkedudukan dibawah dan bertanggungjawab kepada Kepala Dinas secara administratif dikoordinasikan oleh Sekretaris Dinas</w:t>
      </w:r>
    </w:p>
    <w:p w:rsidR="007439C8" w:rsidRPr="003365B4" w:rsidRDefault="007439C8" w:rsidP="00440C07">
      <w:pPr>
        <w:pStyle w:val="ListParagraph1"/>
        <w:numPr>
          <w:ilvl w:val="0"/>
          <w:numId w:val="32"/>
        </w:numPr>
        <w:spacing w:line="360" w:lineRule="auto"/>
        <w:ind w:left="170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bidang koperasi mempunyai tugas merumuskan dan melaksanakan kebijakan teknis bidang bidang koperasi dan UMKM</w:t>
      </w:r>
    </w:p>
    <w:p w:rsidR="007439C8" w:rsidRPr="003365B4" w:rsidRDefault="007439C8" w:rsidP="007439C8">
      <w:pPr>
        <w:pStyle w:val="ListParagraph1"/>
        <w:spacing w:line="360" w:lineRule="auto"/>
        <w:ind w:left="1134" w:firstLine="567"/>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tugasnya, Kepala Bidang Koperasi menyelenggarakan fungsi sebagai berikut :</w:t>
      </w:r>
    </w:p>
    <w:p w:rsidR="007439C8" w:rsidRDefault="007439C8" w:rsidP="00440C07">
      <w:pPr>
        <w:pStyle w:val="ListParagraph1"/>
        <w:numPr>
          <w:ilvl w:val="0"/>
          <w:numId w:val="18"/>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kelembagaan dan pengawasan koperasi, usaha dan permodalan koperasi, pengembangan dan penyuluhan koperasi, pengembangan dan pemberdayaan UMKM, pemasaran dan jaringan UMKM sarana dan sertifikasi UMKM</w:t>
      </w:r>
    </w:p>
    <w:p w:rsidR="007439C8" w:rsidRPr="005E68B3" w:rsidRDefault="007439C8" w:rsidP="00440C07">
      <w:pPr>
        <w:pStyle w:val="ListParagraph1"/>
        <w:numPr>
          <w:ilvl w:val="0"/>
          <w:numId w:val="18"/>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Pr="005E68B3" w:rsidRDefault="007439C8" w:rsidP="00440C07">
      <w:pPr>
        <w:pStyle w:val="ListParagraph1"/>
        <w:numPr>
          <w:ilvl w:val="0"/>
          <w:numId w:val="18"/>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Pr="005E68B3" w:rsidRDefault="007439C8" w:rsidP="00440C07">
      <w:pPr>
        <w:pStyle w:val="ListParagraph1"/>
        <w:numPr>
          <w:ilvl w:val="0"/>
          <w:numId w:val="18"/>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pemantauan, evaluasi dan pelaporan bidang kelembagaan dan pengawasan koperasi, usaha dan permodalan koperasi, pengembangan dan penyuluhan koperasi, </w:t>
      </w:r>
      <w:r w:rsidRPr="005E68B3">
        <w:rPr>
          <w:rFonts w:ascii="Bookman Old Style" w:eastAsia="Arial Unicode MS" w:hAnsi="Bookman Old Style" w:cs="Arial"/>
          <w:sz w:val="24"/>
          <w:szCs w:val="24"/>
        </w:rPr>
        <w:t>pengembangan dan pemberdayaan UMKM</w:t>
      </w:r>
      <w:r>
        <w:rPr>
          <w:rFonts w:ascii="Bookman Old Style" w:eastAsia="Arial Unicode MS" w:hAnsi="Bookman Old Style" w:cs="Arial"/>
          <w:sz w:val="24"/>
          <w:szCs w:val="24"/>
        </w:rPr>
        <w:t>, pemasaran dan jaringan UMKM sarana dan sertifikasi UMKM</w:t>
      </w:r>
    </w:p>
    <w:p w:rsidR="007439C8" w:rsidRDefault="007439C8" w:rsidP="00440C07">
      <w:pPr>
        <w:pStyle w:val="ListParagraph1"/>
        <w:numPr>
          <w:ilvl w:val="0"/>
          <w:numId w:val="18"/>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 yang dilimpahkan oleh atasan sesuai tugas dan fungsinya.</w:t>
      </w:r>
    </w:p>
    <w:p w:rsidR="007439C8" w:rsidRDefault="007439C8" w:rsidP="007439C8">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7439C8" w:rsidRPr="003365B4" w:rsidRDefault="007439C8" w:rsidP="007439C8">
      <w:pPr>
        <w:pStyle w:val="ListParagraph1"/>
        <w:spacing w:line="360" w:lineRule="auto"/>
        <w:ind w:left="1134" w:firstLine="567"/>
        <w:jc w:val="both"/>
        <w:rPr>
          <w:rFonts w:ascii="Bookman Old Style" w:eastAsia="Arial Unicode MS" w:hAnsi="Bookman Old Style" w:cs="Arial"/>
          <w:sz w:val="24"/>
          <w:szCs w:val="24"/>
        </w:rPr>
      </w:pPr>
      <w:r>
        <w:rPr>
          <w:rFonts w:ascii="Bookman Old Style" w:eastAsia="Arial Unicode MS" w:hAnsi="Bookman Old Style" w:cs="Arial"/>
          <w:sz w:val="24"/>
          <w:szCs w:val="24"/>
        </w:rPr>
        <w:t>Adapun Rincian tugas Kepala Bidang Koperasi adalah sebagai berikut :</w:t>
      </w:r>
    </w:p>
    <w:p w:rsidR="007439C8"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Merumusan kebijakan teknis bidang kelembagaan dan pengawasan koperasi, usaha dan permodalan koperasi, </w:t>
      </w:r>
      <w:r>
        <w:rPr>
          <w:rFonts w:ascii="Bookman Old Style" w:eastAsia="Arial Unicode MS" w:hAnsi="Bookman Old Style" w:cs="Arial"/>
          <w:sz w:val="24"/>
          <w:szCs w:val="24"/>
        </w:rPr>
        <w:lastRenderedPageBreak/>
        <w:t>pengembangan dan penyuluhan koperasi, pengembangan dan pemberdayaan UMKM, pemasaran dan jaringan UMKM sarana dan sertifikasi UMKM</w:t>
      </w:r>
    </w:p>
    <w:p w:rsidR="007439C8" w:rsidRPr="005E68B3"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Mengoordinasikan bahan </w:t>
      </w:r>
      <w:r w:rsidRPr="005E68B3">
        <w:rPr>
          <w:rFonts w:ascii="Bookman Old Style" w:eastAsia="Arial Unicode MS" w:hAnsi="Bookman Old Style" w:cs="Arial"/>
          <w:sz w:val="24"/>
          <w:szCs w:val="24"/>
        </w:rPr>
        <w:t>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Pr="005E68B3"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Mempromosikan bahan </w:t>
      </w:r>
      <w:r w:rsidRPr="005E68B3">
        <w:rPr>
          <w:rFonts w:ascii="Bookman Old Style" w:eastAsia="Arial Unicode MS" w:hAnsi="Bookman Old Style" w:cs="Arial"/>
          <w:sz w:val="24"/>
          <w:szCs w:val="24"/>
        </w:rPr>
        <w:t>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Pr="005E68B3"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w:t>
      </w:r>
      <w:r w:rsidRPr="005E68B3">
        <w:rPr>
          <w:rFonts w:ascii="Bookman Old Style" w:eastAsia="Arial Unicode MS" w:hAnsi="Bookman Old Style" w:cs="Arial"/>
          <w:sz w:val="24"/>
          <w:szCs w:val="24"/>
        </w:rPr>
        <w:t xml:space="preserve">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7439C8" w:rsidRPr="005E68B3"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pelaksanakan program dan kegiatan bidang koperasi dan UMKM</w:t>
      </w:r>
    </w:p>
    <w:p w:rsidR="007439C8" w:rsidRPr="005E68B3"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7439C8" w:rsidRDefault="007439C8" w:rsidP="00440C07">
      <w:pPr>
        <w:pStyle w:val="ListParagraph1"/>
        <w:numPr>
          <w:ilvl w:val="0"/>
          <w:numId w:val="33"/>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 yang diberikan oleh atasan sesuai tugas dan fungsinya.</w:t>
      </w:r>
    </w:p>
    <w:p w:rsidR="007439C8" w:rsidRDefault="007439C8" w:rsidP="007439C8">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7439C8" w:rsidRPr="00F7210C" w:rsidRDefault="007439C8" w:rsidP="007439C8">
      <w:pPr>
        <w:pStyle w:val="ListParagraph1"/>
        <w:spacing w:line="360" w:lineRule="auto"/>
        <w:ind w:left="1134"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Koperasi membawahi 2 (dua) kepala seksi, yaitu :</w:t>
      </w:r>
    </w:p>
    <w:p w:rsidR="007439C8" w:rsidRDefault="007439C8" w:rsidP="00440C07">
      <w:pPr>
        <w:pStyle w:val="ListParagraph1"/>
        <w:numPr>
          <w:ilvl w:val="0"/>
          <w:numId w:val="19"/>
        </w:numPr>
        <w:overflowPunct/>
        <w:autoSpaceDE/>
        <w:autoSpaceDN/>
        <w:adjustRightInd/>
        <w:spacing w:after="200" w:line="360" w:lineRule="auto"/>
        <w:ind w:left="1560"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w:t>
      </w:r>
    </w:p>
    <w:p w:rsidR="007439C8" w:rsidRPr="00F7210C" w:rsidRDefault="007439C8" w:rsidP="00440C07">
      <w:pPr>
        <w:pStyle w:val="ListParagraph1"/>
        <w:numPr>
          <w:ilvl w:val="0"/>
          <w:numId w:val="19"/>
        </w:numPr>
        <w:overflowPunct/>
        <w:autoSpaceDE/>
        <w:autoSpaceDN/>
        <w:adjustRightInd/>
        <w:spacing w:after="200" w:line="360" w:lineRule="auto"/>
        <w:ind w:left="1560"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Usaha Mikro Kecil dan Menengah</w:t>
      </w:r>
    </w:p>
    <w:p w:rsidR="007439C8" w:rsidRDefault="007439C8" w:rsidP="007439C8">
      <w:pPr>
        <w:pStyle w:val="ListParagraph1"/>
        <w:spacing w:line="360" w:lineRule="auto"/>
        <w:ind w:left="1560"/>
        <w:jc w:val="both"/>
        <w:rPr>
          <w:rFonts w:ascii="Bookman Old Style" w:eastAsia="Arial Unicode MS" w:hAnsi="Bookman Old Style" w:cs="Arial"/>
          <w:sz w:val="24"/>
          <w:szCs w:val="24"/>
        </w:rPr>
      </w:pPr>
    </w:p>
    <w:p w:rsidR="001E6B9C" w:rsidRDefault="001E6B9C" w:rsidP="007439C8">
      <w:pPr>
        <w:pStyle w:val="ListParagraph1"/>
        <w:spacing w:line="360" w:lineRule="auto"/>
        <w:ind w:left="1560"/>
        <w:jc w:val="both"/>
        <w:rPr>
          <w:rFonts w:ascii="Bookman Old Style" w:eastAsia="Arial Unicode MS" w:hAnsi="Bookman Old Style" w:cs="Arial"/>
          <w:sz w:val="24"/>
          <w:szCs w:val="24"/>
        </w:rPr>
      </w:pPr>
    </w:p>
    <w:p w:rsidR="001E6B9C" w:rsidRDefault="001E6B9C" w:rsidP="007439C8">
      <w:pPr>
        <w:pStyle w:val="ListParagraph1"/>
        <w:spacing w:line="360" w:lineRule="auto"/>
        <w:ind w:left="1560"/>
        <w:jc w:val="both"/>
        <w:rPr>
          <w:rFonts w:ascii="Bookman Old Style" w:eastAsia="Arial Unicode MS" w:hAnsi="Bookman Old Style" w:cs="Arial"/>
          <w:sz w:val="24"/>
          <w:szCs w:val="24"/>
        </w:rPr>
      </w:pPr>
    </w:p>
    <w:p w:rsidR="001E6B9C" w:rsidRDefault="001E6B9C" w:rsidP="007439C8">
      <w:pPr>
        <w:pStyle w:val="ListParagraph1"/>
        <w:spacing w:line="360" w:lineRule="auto"/>
        <w:ind w:left="1560"/>
        <w:jc w:val="both"/>
        <w:rPr>
          <w:rFonts w:ascii="Bookman Old Style" w:eastAsia="Arial Unicode MS" w:hAnsi="Bookman Old Style" w:cs="Arial"/>
          <w:sz w:val="24"/>
          <w:szCs w:val="24"/>
        </w:rPr>
      </w:pPr>
    </w:p>
    <w:p w:rsidR="007439C8" w:rsidRDefault="007439C8" w:rsidP="00440C07">
      <w:pPr>
        <w:pStyle w:val="ListParagraph1"/>
        <w:numPr>
          <w:ilvl w:val="0"/>
          <w:numId w:val="20"/>
        </w:numPr>
        <w:overflowPunct/>
        <w:autoSpaceDE/>
        <w:autoSpaceDN/>
        <w:adjustRightInd/>
        <w:spacing w:after="200" w:line="360" w:lineRule="auto"/>
        <w:ind w:left="1560"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 xml:space="preserve">Seksi Koperasi </w:t>
      </w:r>
    </w:p>
    <w:p w:rsidR="007439C8" w:rsidRDefault="007439C8" w:rsidP="00440C07">
      <w:pPr>
        <w:pStyle w:val="ListParagraph1"/>
        <w:numPr>
          <w:ilvl w:val="2"/>
          <w:numId w:val="34"/>
        </w:numPr>
        <w:spacing w:line="360" w:lineRule="auto"/>
        <w:ind w:left="1985" w:hanging="425"/>
        <w:jc w:val="both"/>
        <w:rPr>
          <w:rFonts w:ascii="Bookman Old Style" w:eastAsia="Arial Unicode MS" w:hAnsi="Bookman Old Style" w:cs="Arial"/>
          <w:sz w:val="24"/>
          <w:szCs w:val="24"/>
        </w:rPr>
      </w:pPr>
      <w:r w:rsidRPr="006D17DE">
        <w:rPr>
          <w:rFonts w:ascii="Bookman Old Style" w:eastAsia="Arial Unicode MS" w:hAnsi="Bookman Old Style" w:cs="Arial"/>
          <w:sz w:val="24"/>
          <w:szCs w:val="24"/>
        </w:rPr>
        <w:t>Seksi Koperasi dipimpin oleh Kepala Seksi yang berkedudukan dibawah dan bertanggungjawab kepada Kepala Bidang Koperasi</w:t>
      </w:r>
    </w:p>
    <w:p w:rsidR="007439C8" w:rsidRPr="006D17DE" w:rsidRDefault="007439C8" w:rsidP="00440C07">
      <w:pPr>
        <w:pStyle w:val="ListParagraph1"/>
        <w:numPr>
          <w:ilvl w:val="2"/>
          <w:numId w:val="34"/>
        </w:numPr>
        <w:spacing w:line="360" w:lineRule="auto"/>
        <w:ind w:left="1985"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 mempunyai tugas melaksanakan kebijakan teknis bidang kelembagaan dan pengawasan koperasi, usaha dan permodalan koperasi, pengembangan dan penyuluhan koperasi</w:t>
      </w:r>
    </w:p>
    <w:p w:rsidR="007439C8" w:rsidRDefault="007439C8" w:rsidP="007439C8">
      <w:pPr>
        <w:pStyle w:val="ListParagraph1"/>
        <w:tabs>
          <w:tab w:val="left" w:pos="1843"/>
        </w:tabs>
        <w:spacing w:line="360" w:lineRule="auto"/>
        <w:ind w:left="1560"/>
        <w:jc w:val="both"/>
        <w:rPr>
          <w:rFonts w:ascii="Bookman Old Style" w:eastAsia="Arial Unicode MS" w:hAnsi="Bookman Old Style" w:cs="Arial"/>
          <w:sz w:val="24"/>
          <w:szCs w:val="24"/>
        </w:rPr>
      </w:pPr>
    </w:p>
    <w:p w:rsidR="007439C8" w:rsidRDefault="007439C8" w:rsidP="007439C8">
      <w:pPr>
        <w:pStyle w:val="ListParagraph1"/>
        <w:spacing w:line="360" w:lineRule="auto"/>
        <w:ind w:left="1560"/>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mengembangkan, membuat konsep, mengkaji ulang dan menganalisa bahan kebijakan teknis bidang kelembagaan dan pengawasan koperasi, usaha dan permodalan koperasi, pengembangan dan penyuluhan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pemutakhiran data koperasi, pemetaan koperasi aktif dan pemberian sertifikat nomor induk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Mengolah data dan laporan perkembangan kelembagaan koperasi meliputi koperasi aktif, koperasi tidak aktif, koperasi wajib, rapat anggota tahunan, pengelola koperasi dan keanggotaan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sosialisasi pengesahan akte pendirian koperasi, perubahan anggaran dasar yang menyangkut penggabungan, pembagian dan perubahan bidang koperasi dan pembubaran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Mengadakan pengawasan terhadap koperasi berkualitas</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aspek manajemen, kualitas aktiva produktif, aspek permodalan, rentabilitas dan likuiditas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koperasi berprestasi tingkat kabupaten</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pengendalian dalam pelaksanaan penerapan akuntabilitas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pembinaan, bimbingan dan konsultansi kegiatan Petugas Penyuluh Konsultansi Lapangan (PPKL)</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koordi</w:t>
      </w:r>
      <w:r w:rsidR="001E6B9C">
        <w:rPr>
          <w:rFonts w:ascii="Bookman Old Style" w:eastAsia="Arial Unicode MS" w:hAnsi="Bookman Old Style" w:cs="Arial"/>
          <w:sz w:val="24"/>
          <w:szCs w:val="24"/>
        </w:rPr>
        <w:t>n</w:t>
      </w:r>
      <w:r>
        <w:rPr>
          <w:rFonts w:ascii="Bookman Old Style" w:eastAsia="Arial Unicode MS" w:hAnsi="Bookman Old Style" w:cs="Arial"/>
          <w:sz w:val="24"/>
          <w:szCs w:val="24"/>
        </w:rPr>
        <w:t>asi dan sinkronisasi serta evaluasi dan pelaporan terhadap program kredit usaha rakyat (KUR) dan tempat praktek kegiatan usaha (TPKU)</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merancang dan menentukan dokumen permohonan izin usaha simpan pinjam</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pemeriksaan kelengkapan legalitas koperasi berupa akta pendirian, anggaran dasar, perubahan anggaran dasar, izin usaha kantor cabang/cabang pembantu/kantor kas</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peningkatan akses pembiayaan koperasi simpan pinjam/unit simpan pinjam koperasi melalui program KUR, Lembaga pengelola dana bergulir koperasi usaha mikro kecil dan menengah, dana kemitraan dan corporate social responsibility Badan usaha Milik Negara/Badan Usaha Milik Daerah</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fasilitasi pendirian koperasi berbasis syariah dan perubahan anggaran dasar koperasi dari konvensional menjadi koperasi pembiayaan syariah atau unit simpan pinjam pembiayaan syariah-koperasi serta legalitas usaha</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koperasi</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7439C8" w:rsidRDefault="007439C8" w:rsidP="00440C07">
      <w:pPr>
        <w:pStyle w:val="ListParagraph1"/>
        <w:numPr>
          <w:ilvl w:val="0"/>
          <w:numId w:val="21"/>
        </w:numPr>
        <w:overflowPunct/>
        <w:autoSpaceDE/>
        <w:autoSpaceDN/>
        <w:adjustRightInd/>
        <w:spacing w:after="200" w:line="360" w:lineRule="auto"/>
        <w:ind w:left="1985"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dilimpahkan oleh atasan sesuai dengan tugas dan fungsinya.</w:t>
      </w:r>
    </w:p>
    <w:p w:rsidR="007439C8" w:rsidRDefault="007439C8" w:rsidP="007439C8">
      <w:pPr>
        <w:pStyle w:val="ListParagraph1"/>
        <w:spacing w:line="360" w:lineRule="auto"/>
        <w:ind w:left="2127"/>
        <w:jc w:val="both"/>
        <w:rPr>
          <w:rFonts w:ascii="Bookman Old Style" w:eastAsia="Arial Unicode MS" w:hAnsi="Bookman Old Style" w:cs="Arial"/>
          <w:sz w:val="24"/>
          <w:szCs w:val="24"/>
        </w:rPr>
      </w:pPr>
    </w:p>
    <w:p w:rsidR="007439C8" w:rsidRDefault="007439C8" w:rsidP="00440C07">
      <w:pPr>
        <w:pStyle w:val="ListParagraph1"/>
        <w:numPr>
          <w:ilvl w:val="0"/>
          <w:numId w:val="20"/>
        </w:numPr>
        <w:overflowPunct/>
        <w:autoSpaceDE/>
        <w:autoSpaceDN/>
        <w:adjustRightInd/>
        <w:spacing w:after="200" w:line="360" w:lineRule="auto"/>
        <w:ind w:left="127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Usaha Kecil Mikro dan Menengah (UMKM)</w:t>
      </w:r>
    </w:p>
    <w:p w:rsidR="007439C8" w:rsidRDefault="007439C8" w:rsidP="00440C07">
      <w:pPr>
        <w:pStyle w:val="ListParagraph1"/>
        <w:numPr>
          <w:ilvl w:val="0"/>
          <w:numId w:val="3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Seksi UMKM dipimpin oleh Kepala Seksi yang berkedudukan dibawah dan bertanggungjawab kepada Kepala Bidang Koperasi </w:t>
      </w:r>
    </w:p>
    <w:p w:rsidR="007439C8" w:rsidRPr="005958B0" w:rsidRDefault="007439C8" w:rsidP="00440C07">
      <w:pPr>
        <w:pStyle w:val="ListParagraph1"/>
        <w:numPr>
          <w:ilvl w:val="0"/>
          <w:numId w:val="3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Seksi UMKM mempunyai tugas melaksanakan kebijakan teknis bidang pengembangan dan pemberdayaan UMKM, pemasaran dan jaringan UMKM, sarana dan sertifikasi UMKM</w:t>
      </w:r>
    </w:p>
    <w:p w:rsidR="007439C8" w:rsidRDefault="007439C8" w:rsidP="007439C8">
      <w:pPr>
        <w:pStyle w:val="ListParagraph1"/>
        <w:spacing w:line="360" w:lineRule="auto"/>
        <w:ind w:left="1276"/>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Usaha Kecil Mikro dan Menengah (UMKM)</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UMKM</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merencanakan, merancang, mengembangkan, membuat konsep, mengkaji ulang dan menganalisis bahan kebijakan teknis bidang pengembangan dan pemberdayaan </w:t>
      </w:r>
      <w:r>
        <w:rPr>
          <w:rFonts w:ascii="Bookman Old Style" w:eastAsia="Arial Unicode MS" w:hAnsi="Bookman Old Style" w:cs="Arial"/>
          <w:sz w:val="24"/>
          <w:szCs w:val="24"/>
        </w:rPr>
        <w:lastRenderedPageBreak/>
        <w:t>UMKM, pemasaran dan jaringan UMKM, sarana dan sertifikasi UMKM</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akses penjaminan dalam penyediaan pembiayaan bagi usaha kecil dan menengah melalui kredit perbankan, penjaminan bukan bank, modal vantura, pinjaman dari dana penghasilan sebagai laba Badan Usaha Milik Negara, hibah dan jenis pembiayaan lain</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pemasaran dan jaringan usaha mikro, kecil dan menengah untuk menghadapi persaingan, informasi dan pelayanan pemberian rekomendasi perizinan</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akases penjaminan dalam penyediaan pembiayaan bagi usaha mikro kecil dan menengah melalui kredit perbankan, penjaminan bukan bank, modal vantura, pinjaman dari dana penghasilan sebagai laba Badan usaha Milik Negara, hibah dan jenis pembiayaan lain</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pembinaan, fasilitasi dan pengembangan usaha kecil ditingkat kebupaten meliputi : produksi, pemasaran, sumberdaya manusia, teknologi sarana dan sertifikasi UMKM</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inventarisasi dan identifikasi terhadap sentra UMKM dan BDS/LPB</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UMKM</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7439C8" w:rsidRDefault="007439C8" w:rsidP="00440C07">
      <w:pPr>
        <w:pStyle w:val="ListParagraph1"/>
        <w:numPr>
          <w:ilvl w:val="0"/>
          <w:numId w:val="22"/>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dilimpahkan oleh atasan sesuai dengan tugas dan fungsinya.</w:t>
      </w:r>
    </w:p>
    <w:p w:rsidR="007439C8" w:rsidRDefault="007439C8" w:rsidP="007439C8">
      <w:pPr>
        <w:pStyle w:val="ListParagraph1"/>
        <w:spacing w:line="360" w:lineRule="auto"/>
        <w:ind w:left="1800"/>
        <w:jc w:val="both"/>
        <w:rPr>
          <w:rFonts w:ascii="Bookman Old Style" w:eastAsia="Arial Unicode MS" w:hAnsi="Bookman Old Style" w:cs="Arial"/>
          <w:sz w:val="24"/>
          <w:szCs w:val="24"/>
        </w:rPr>
      </w:pPr>
    </w:p>
    <w:p w:rsidR="007439C8" w:rsidRDefault="007439C8" w:rsidP="00440C07">
      <w:pPr>
        <w:pStyle w:val="ListParagraph1"/>
        <w:numPr>
          <w:ilvl w:val="0"/>
          <w:numId w:val="6"/>
        </w:numPr>
        <w:overflowPunct/>
        <w:autoSpaceDE/>
        <w:autoSpaceDN/>
        <w:adjustRightInd/>
        <w:spacing w:after="200" w:line="360" w:lineRule="auto"/>
        <w:ind w:left="1418"/>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Bidang Perindustrian </w:t>
      </w:r>
    </w:p>
    <w:p w:rsidR="007439C8" w:rsidRDefault="007439C8" w:rsidP="00440C07">
      <w:pPr>
        <w:pStyle w:val="ListParagraph1"/>
        <w:numPr>
          <w:ilvl w:val="0"/>
          <w:numId w:val="36"/>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Bidang industri dipimpin oleh Kepala Bidang yang berkedudukan dibawah dan bertanggungjawab kepada Kepala Dinas dan secara administratif dikoordinasikan oleh Sekretarias Dinas</w:t>
      </w:r>
    </w:p>
    <w:p w:rsidR="007439C8" w:rsidRDefault="007439C8" w:rsidP="00440C07">
      <w:pPr>
        <w:pStyle w:val="ListParagraph1"/>
        <w:numPr>
          <w:ilvl w:val="0"/>
          <w:numId w:val="36"/>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Kepala Bidang Perindustrian mempunyai tugas merumuskan dan melaksanakan kebijakan teknis bidang sarana dan prasarana usaha industri, bimbingan produksi industri dan pengkajian standarisasi dan kerja sama </w:t>
      </w:r>
      <w:r w:rsidR="000B2A05">
        <w:rPr>
          <w:rFonts w:ascii="Bookman Old Style" w:eastAsia="Arial Unicode MS" w:hAnsi="Bookman Old Style" w:cs="Arial"/>
          <w:sz w:val="24"/>
          <w:szCs w:val="24"/>
        </w:rPr>
        <w:t>ind</w:t>
      </w:r>
      <w:r w:rsidR="001E6B9C">
        <w:rPr>
          <w:rFonts w:ascii="Bookman Old Style" w:eastAsia="Arial Unicode MS" w:hAnsi="Bookman Old Style" w:cs="Arial"/>
          <w:sz w:val="24"/>
          <w:szCs w:val="24"/>
        </w:rPr>
        <w:t>ustri</w:t>
      </w:r>
    </w:p>
    <w:p w:rsidR="000B2A05" w:rsidRDefault="000B2A05" w:rsidP="000B2A05">
      <w:pPr>
        <w:pStyle w:val="ListParagraph1"/>
        <w:overflowPunct/>
        <w:autoSpaceDE/>
        <w:autoSpaceDN/>
        <w:adjustRightInd/>
        <w:spacing w:after="200" w:line="360" w:lineRule="auto"/>
        <w:ind w:left="1843"/>
        <w:contextualSpacing/>
        <w:jc w:val="both"/>
        <w:textAlignment w:val="auto"/>
        <w:rPr>
          <w:rFonts w:ascii="Bookman Old Style" w:eastAsia="Arial Unicode MS" w:hAnsi="Bookman Old Style" w:cs="Arial"/>
          <w:sz w:val="24"/>
          <w:szCs w:val="24"/>
        </w:rPr>
      </w:pPr>
    </w:p>
    <w:p w:rsidR="001E6B9C" w:rsidRDefault="001E6B9C" w:rsidP="000B2A05">
      <w:pPr>
        <w:pStyle w:val="ListParagraph1"/>
        <w:overflowPunct/>
        <w:autoSpaceDE/>
        <w:autoSpaceDN/>
        <w:adjustRightInd/>
        <w:spacing w:after="200" w:line="360" w:lineRule="auto"/>
        <w:ind w:left="1843"/>
        <w:contextualSpacing/>
        <w:jc w:val="both"/>
        <w:textAlignment w:val="auto"/>
        <w:rPr>
          <w:rFonts w:ascii="Bookman Old Style" w:eastAsia="Arial Unicode MS" w:hAnsi="Bookman Old Style" w:cs="Arial"/>
          <w:sz w:val="24"/>
          <w:szCs w:val="24"/>
        </w:rPr>
      </w:pPr>
    </w:p>
    <w:p w:rsidR="001E6B9C" w:rsidRPr="000603F1" w:rsidRDefault="001E6B9C" w:rsidP="000B2A05">
      <w:pPr>
        <w:pStyle w:val="ListParagraph1"/>
        <w:overflowPunct/>
        <w:autoSpaceDE/>
        <w:autoSpaceDN/>
        <w:adjustRightInd/>
        <w:spacing w:after="200" w:line="360" w:lineRule="auto"/>
        <w:ind w:left="1843"/>
        <w:contextualSpacing/>
        <w:jc w:val="both"/>
        <w:textAlignment w:val="auto"/>
        <w:rPr>
          <w:rFonts w:ascii="Bookman Old Style" w:eastAsia="Arial Unicode MS" w:hAnsi="Bookman Old Style" w:cs="Arial"/>
          <w:sz w:val="24"/>
          <w:szCs w:val="24"/>
        </w:rPr>
      </w:pPr>
    </w:p>
    <w:p w:rsidR="007439C8" w:rsidRDefault="007439C8" w:rsidP="007439C8">
      <w:pPr>
        <w:pStyle w:val="ListParagraph1"/>
        <w:tabs>
          <w:tab w:val="left" w:pos="1418"/>
        </w:tabs>
        <w:spacing w:line="360" w:lineRule="auto"/>
        <w:ind w:left="1418"/>
        <w:jc w:val="both"/>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Fungsi Kepala Bidang Perindustrian</w:t>
      </w:r>
    </w:p>
    <w:p w:rsidR="007439C8" w:rsidRDefault="007439C8" w:rsidP="00440C07">
      <w:pPr>
        <w:pStyle w:val="ListParagraph1"/>
        <w:numPr>
          <w:ilvl w:val="0"/>
          <w:numId w:val="23"/>
        </w:numPr>
        <w:overflowPunct/>
        <w:autoSpaceDE/>
        <w:autoSpaceDN/>
        <w:adjustRightInd/>
        <w:spacing w:after="200" w:line="360" w:lineRule="auto"/>
        <w:ind w:left="184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pengembangan industri kecil, agro kimia dan aneka industri</w:t>
      </w:r>
    </w:p>
    <w:p w:rsidR="007439C8" w:rsidRDefault="007439C8" w:rsidP="00440C07">
      <w:pPr>
        <w:pStyle w:val="ListParagraph1"/>
        <w:numPr>
          <w:ilvl w:val="0"/>
          <w:numId w:val="23"/>
        </w:numPr>
        <w:overflowPunct/>
        <w:autoSpaceDE/>
        <w:autoSpaceDN/>
        <w:adjustRightInd/>
        <w:spacing w:after="200" w:line="360" w:lineRule="auto"/>
        <w:ind w:left="184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 kebijakan teknis bidang pengembangan industri kecil, agro kimia dan aneka industri</w:t>
      </w:r>
    </w:p>
    <w:p w:rsidR="007439C8" w:rsidRDefault="007439C8" w:rsidP="00440C07">
      <w:pPr>
        <w:pStyle w:val="ListParagraph1"/>
        <w:numPr>
          <w:ilvl w:val="0"/>
          <w:numId w:val="23"/>
        </w:numPr>
        <w:overflowPunct/>
        <w:autoSpaceDE/>
        <w:autoSpaceDN/>
        <w:adjustRightInd/>
        <w:spacing w:after="200" w:line="360" w:lineRule="auto"/>
        <w:ind w:left="184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kebijakan teknis bidang pengembangan industri kecil, agro kimia dan aneka industri</w:t>
      </w:r>
    </w:p>
    <w:p w:rsidR="007439C8" w:rsidRDefault="007439C8" w:rsidP="00440C07">
      <w:pPr>
        <w:pStyle w:val="ListParagraph1"/>
        <w:numPr>
          <w:ilvl w:val="0"/>
          <w:numId w:val="23"/>
        </w:numPr>
        <w:overflowPunct/>
        <w:autoSpaceDE/>
        <w:autoSpaceDN/>
        <w:adjustRightInd/>
        <w:spacing w:after="200" w:line="360" w:lineRule="auto"/>
        <w:ind w:left="184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pemantauan, evaluasi dan pelaporan bidang pengembangan industri kecil, agro kimia dan aneka industri </w:t>
      </w:r>
    </w:p>
    <w:p w:rsidR="007439C8" w:rsidRDefault="007439C8" w:rsidP="00440C07">
      <w:pPr>
        <w:pStyle w:val="ListParagraph1"/>
        <w:numPr>
          <w:ilvl w:val="0"/>
          <w:numId w:val="23"/>
        </w:numPr>
        <w:overflowPunct/>
        <w:autoSpaceDE/>
        <w:autoSpaceDN/>
        <w:adjustRightInd/>
        <w:spacing w:after="200" w:line="360" w:lineRule="auto"/>
        <w:ind w:left="184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atasan sesuai dengan bidang tugas dan fungsinya.</w:t>
      </w:r>
    </w:p>
    <w:p w:rsidR="007439C8" w:rsidRDefault="007439C8" w:rsidP="007439C8">
      <w:pPr>
        <w:pStyle w:val="ListParagraph1"/>
        <w:tabs>
          <w:tab w:val="left" w:pos="1418"/>
        </w:tabs>
        <w:spacing w:line="360" w:lineRule="auto"/>
        <w:ind w:left="1418"/>
        <w:jc w:val="both"/>
        <w:rPr>
          <w:rFonts w:ascii="Bookman Old Style" w:eastAsia="Arial Unicode MS" w:hAnsi="Bookman Old Style" w:cs="Arial"/>
          <w:b/>
          <w:sz w:val="24"/>
          <w:szCs w:val="24"/>
        </w:rPr>
      </w:pPr>
      <w:r>
        <w:rPr>
          <w:rFonts w:ascii="Bookman Old Style" w:eastAsia="Arial Unicode MS" w:hAnsi="Bookman Old Style" w:cs="Arial"/>
          <w:sz w:val="24"/>
          <w:szCs w:val="24"/>
        </w:rPr>
        <w:t>Rincian tugas Kepala Bidang Perindustrian adalah sebagai berikut :</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pengembangan industri kecil, agro kimia dan aneka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pengembangan industri kecil, agro kimia dan aneka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bahan kebijakan teknis bidang pengembangan industri keci</w:t>
      </w:r>
      <w:r w:rsidR="001E6B9C">
        <w:rPr>
          <w:rFonts w:ascii="Bookman Old Style" w:eastAsia="Arial Unicode MS" w:hAnsi="Bookman Old Style" w:cs="Arial"/>
          <w:sz w:val="24"/>
          <w:szCs w:val="24"/>
        </w:rPr>
        <w:t>l, agro kimia dan aneka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pengembangan industri kecil, agro kimia dan aneka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pengembangan industri kecil, agro kimia dan aneka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Melaksanakan analisis iklim usaha dan peningkat</w:t>
      </w:r>
      <w:r>
        <w:rPr>
          <w:rFonts w:ascii="Bookman Old Style" w:eastAsia="Arial Unicode MS" w:hAnsi="Bookman Old Style" w:cs="Arial"/>
          <w:sz w:val="24"/>
          <w:szCs w:val="24"/>
        </w:rPr>
        <w:t>an kerjasama dengan dunia usaha, asosiasi bidang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kajian sumber daya dan kebutuhan sarana dan prasarana dalam rangka pengembangan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kerjasama dalam bentuk pemberdayaan institusi yang berkaitan dengan pengembangan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bimbingan teknis pengadaan dan penyaluran barang penting/strategis kebutuhan pokok masyarakat</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pembinaan pendaftaran perusahaan dan penyebaran informasi di bidang industri</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rekomendasi atas penerbitan Izin Usaha Industri Kecil</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Membuat rekomendasi atas penerbitan Izin Perluasan Usaha Industri bagi industri kecil</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Membuat rekomendasi atas penerbitan izin usaha kawasan industri dan izin perluasan kawasan industri yang lokasinya di daerah </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pelaksanaan program dan kegiatan bidang perindustrian</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Melaksanakana pemantauan, evaluasi dan pelaporan kegiatan</w:t>
      </w:r>
    </w:p>
    <w:p w:rsidR="007439C8" w:rsidRDefault="007439C8" w:rsidP="00440C07">
      <w:pPr>
        <w:pStyle w:val="ListParagraph1"/>
        <w:numPr>
          <w:ilvl w:val="0"/>
          <w:numId w:val="3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Pelaksanaan tugas lainnya yang diberikan atasan sesuai dengan bidang tugas dan fungsinya.</w:t>
      </w:r>
    </w:p>
    <w:p w:rsidR="007439C8" w:rsidRDefault="007439C8" w:rsidP="007439C8">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7439C8" w:rsidRDefault="007439C8" w:rsidP="007439C8">
      <w:pPr>
        <w:pStyle w:val="ListParagraph1"/>
        <w:spacing w:line="360" w:lineRule="auto"/>
        <w:ind w:left="851"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Perindustrian  membawahi 2 (dua) kepala seksi, yaitu :</w:t>
      </w:r>
    </w:p>
    <w:p w:rsidR="007439C8" w:rsidRDefault="007439C8" w:rsidP="00440C07">
      <w:pPr>
        <w:pStyle w:val="ListParagraph1"/>
        <w:numPr>
          <w:ilvl w:val="0"/>
          <w:numId w:val="24"/>
        </w:numPr>
        <w:tabs>
          <w:tab w:val="left" w:pos="1418"/>
        </w:tabs>
        <w:overflowPunct/>
        <w:autoSpaceDE/>
        <w:autoSpaceDN/>
        <w:adjustRightInd/>
        <w:spacing w:after="200" w:line="360" w:lineRule="auto"/>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 Seksi  Pengembangan Industri Kecil</w:t>
      </w:r>
    </w:p>
    <w:p w:rsidR="007439C8" w:rsidRDefault="007439C8" w:rsidP="00440C07">
      <w:pPr>
        <w:pStyle w:val="ListParagraph1"/>
        <w:numPr>
          <w:ilvl w:val="0"/>
          <w:numId w:val="38"/>
        </w:numPr>
        <w:spacing w:line="360" w:lineRule="auto"/>
        <w:ind w:left="1701" w:hanging="425"/>
        <w:jc w:val="both"/>
        <w:rPr>
          <w:rFonts w:ascii="Bookman Old Style" w:eastAsia="Arial Unicode MS" w:hAnsi="Bookman Old Style" w:cs="Arial"/>
          <w:sz w:val="24"/>
          <w:szCs w:val="24"/>
        </w:rPr>
      </w:pPr>
      <w:r w:rsidRPr="009D3EBE">
        <w:rPr>
          <w:rFonts w:ascii="Bookman Old Style" w:eastAsia="Arial Unicode MS" w:hAnsi="Bookman Old Style" w:cs="Arial"/>
          <w:sz w:val="24"/>
          <w:szCs w:val="24"/>
        </w:rPr>
        <w:t>S</w:t>
      </w:r>
      <w:r>
        <w:rPr>
          <w:rFonts w:ascii="Bookman Old Style" w:eastAsia="Arial Unicode MS" w:hAnsi="Bookman Old Style" w:cs="Arial"/>
          <w:sz w:val="24"/>
          <w:szCs w:val="24"/>
        </w:rPr>
        <w:t>eksi Pengembangan Industri Kecil dipimpin oleh Kepala Seksi yang berkedudukan dibawah dan bertanggungjawab kepada Kepala Bidang Perindustrian</w:t>
      </w:r>
    </w:p>
    <w:p w:rsidR="007439C8" w:rsidRPr="009D3EBE" w:rsidRDefault="007439C8" w:rsidP="00440C07">
      <w:pPr>
        <w:pStyle w:val="ListParagraph1"/>
        <w:numPr>
          <w:ilvl w:val="0"/>
          <w:numId w:val="38"/>
        </w:numPr>
        <w:spacing w:line="360" w:lineRule="auto"/>
        <w:ind w:left="170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Pengembangan Industri Kecil mempunyai tugas melaksanakan kebijakan teknis bidang pengembangan industri kecil</w:t>
      </w:r>
    </w:p>
    <w:p w:rsidR="007439C8" w:rsidRDefault="007439C8" w:rsidP="007439C8">
      <w:pPr>
        <w:pStyle w:val="ListParagraph1"/>
        <w:spacing w:line="360" w:lineRule="auto"/>
        <w:ind w:left="1276" w:firstLine="567"/>
        <w:jc w:val="both"/>
        <w:rPr>
          <w:rFonts w:ascii="Bookman Old Style" w:eastAsia="Arial Unicode MS" w:hAnsi="Bookman Old Style" w:cs="Arial"/>
          <w:sz w:val="24"/>
          <w:szCs w:val="24"/>
          <w:lang w:val="id-ID"/>
        </w:rPr>
      </w:pPr>
    </w:p>
    <w:p w:rsidR="007439C8" w:rsidRDefault="007439C8" w:rsidP="007439C8">
      <w:pPr>
        <w:pStyle w:val="ListParagraph1"/>
        <w:spacing w:line="360" w:lineRule="auto"/>
        <w:ind w:left="127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Pengembangan Industri Kecil adalah sebagai berikut:</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Pengembangan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menganalisis bahan kebijakan teknis pengembangan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bimbingan teknis pembinaan dan pengembangan sarana, usaha dan produksi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analisis iklim usaha dan peningkatan kerjasama dengan dunia usaha, asosiasi pengembangan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industri dalam rangka pencegahan pencemaran lingkungan yang diakibatkan oleh industri</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pemanfaatan hasil penelitian, pengembangan dan penerapan teknologi industri</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Memfasilitasi penerapan standar kompetensi sumber daya manusia industri dan aparatur pembina industri</w:t>
      </w:r>
    </w:p>
    <w:p w:rsidR="007439C8" w:rsidRPr="00EB742F"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sidRPr="00EB742F">
        <w:rPr>
          <w:rFonts w:ascii="Bookman Old Style" w:eastAsia="Arial Unicode MS" w:hAnsi="Bookman Old Style" w:cs="Arial"/>
          <w:sz w:val="24"/>
          <w:szCs w:val="24"/>
        </w:rPr>
        <w:t xml:space="preserve">Melaksanakan pendidikan dan pelatihan SDM industri dan aparatur pembina industri </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bahan/rekomendasi pengkajian standarisasi dan kerja sama industri</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perlindungan kepastian berusaha dan memfasilitasi kemitraan antar industri kecil dan menengah dan industri besar serta sektor ekonomi lainnya</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kerjasama pengembangan industi melalui pola kemitraan usaha</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pengkajian terhadap sumber daya kebutuhan sarana dalam rangka pengembangan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pergelaran potensi produksi industri kecil skala kabupaten</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Pengembangan Industri Kecil</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7439C8" w:rsidRDefault="007439C8" w:rsidP="00440C07">
      <w:pPr>
        <w:pStyle w:val="ListParagraph1"/>
        <w:numPr>
          <w:ilvl w:val="0"/>
          <w:numId w:val="25"/>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 oleh atasan sesuai dengan bidang tugasnya</w:t>
      </w:r>
    </w:p>
    <w:p w:rsidR="007439C8" w:rsidRDefault="007439C8" w:rsidP="007439C8">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7439C8" w:rsidRDefault="007439C8" w:rsidP="00440C07">
      <w:pPr>
        <w:pStyle w:val="ListParagraph1"/>
        <w:numPr>
          <w:ilvl w:val="0"/>
          <w:numId w:val="24"/>
        </w:numPr>
        <w:tabs>
          <w:tab w:val="left" w:pos="1418"/>
        </w:tabs>
        <w:overflowPunct/>
        <w:autoSpaceDE/>
        <w:autoSpaceDN/>
        <w:adjustRightInd/>
        <w:spacing w:line="360" w:lineRule="auto"/>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Agro Kimia dan Aneka Industri</w:t>
      </w:r>
    </w:p>
    <w:p w:rsidR="007439C8" w:rsidRPr="00D50F11" w:rsidRDefault="007439C8" w:rsidP="00440C07">
      <w:pPr>
        <w:pStyle w:val="ListParagraph"/>
        <w:numPr>
          <w:ilvl w:val="0"/>
          <w:numId w:val="39"/>
        </w:numPr>
        <w:spacing w:after="0" w:line="360" w:lineRule="auto"/>
        <w:ind w:left="1701"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 xml:space="preserve">Seksi Agro dan Aneka Kimia </w:t>
      </w:r>
      <w:r>
        <w:rPr>
          <w:rFonts w:ascii="Bookman Old Style" w:eastAsia="Arial Unicode MS" w:hAnsi="Bookman Old Style" w:cs="Arial"/>
          <w:sz w:val="24"/>
          <w:szCs w:val="24"/>
          <w:lang w:val="en-GB"/>
        </w:rPr>
        <w:t>industri</w:t>
      </w:r>
      <w:r w:rsidRPr="00D50F11">
        <w:rPr>
          <w:rFonts w:ascii="Bookman Old Style" w:eastAsia="Arial Unicode MS" w:hAnsi="Bookman Old Style" w:cs="Arial"/>
          <w:sz w:val="24"/>
          <w:szCs w:val="24"/>
          <w:lang w:val="en-GB"/>
        </w:rPr>
        <w:t xml:space="preserve"> dipimpin oleh Kepala Seksi yang berkedudukan dibawah dan bertanggungjawab kepa</w:t>
      </w:r>
      <w:r>
        <w:rPr>
          <w:rFonts w:ascii="Bookman Old Style" w:eastAsia="Arial Unicode MS" w:hAnsi="Bookman Old Style" w:cs="Arial"/>
          <w:sz w:val="24"/>
          <w:szCs w:val="24"/>
          <w:lang w:val="en-GB"/>
        </w:rPr>
        <w:t>d</w:t>
      </w:r>
      <w:r w:rsidRPr="00D50F11">
        <w:rPr>
          <w:rFonts w:ascii="Bookman Old Style" w:eastAsia="Arial Unicode MS" w:hAnsi="Bookman Old Style" w:cs="Arial"/>
          <w:sz w:val="24"/>
          <w:szCs w:val="24"/>
          <w:lang w:val="en-GB"/>
        </w:rPr>
        <w:t>a Kepala Bidang Perindustrian</w:t>
      </w:r>
    </w:p>
    <w:p w:rsidR="007439C8" w:rsidRPr="00D50F11" w:rsidRDefault="007439C8" w:rsidP="00440C07">
      <w:pPr>
        <w:pStyle w:val="ListParagraph"/>
        <w:numPr>
          <w:ilvl w:val="0"/>
          <w:numId w:val="39"/>
        </w:numPr>
        <w:spacing w:after="0" w:line="360" w:lineRule="auto"/>
        <w:ind w:left="1701"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Kepala Seksi Agro Kimia dan Industri mempunyai tugas melaksanakan kebijakan teknis bidang agro kimia dan aneka industri</w:t>
      </w:r>
    </w:p>
    <w:p w:rsidR="007439C8" w:rsidRPr="00FE1418" w:rsidRDefault="007439C8" w:rsidP="007439C8">
      <w:pPr>
        <w:spacing w:after="0" w:line="360" w:lineRule="auto"/>
        <w:ind w:left="1276" w:firstLine="425"/>
        <w:jc w:val="both"/>
        <w:rPr>
          <w:rFonts w:ascii="Bookman Old Style" w:eastAsia="Arial Unicode MS" w:hAnsi="Bookman Old Style" w:cs="Arial"/>
          <w:sz w:val="24"/>
          <w:szCs w:val="24"/>
          <w:lang w:val="en-GB"/>
        </w:rPr>
      </w:pPr>
    </w:p>
    <w:p w:rsidR="007439C8" w:rsidRPr="00D50F11" w:rsidRDefault="007439C8" w:rsidP="007439C8">
      <w:pPr>
        <w:spacing w:after="0" w:line="360" w:lineRule="auto"/>
        <w:ind w:left="1276"/>
        <w:jc w:val="both"/>
        <w:rPr>
          <w:rFonts w:ascii="Bookman Old Style" w:eastAsia="Arial Unicode MS" w:hAnsi="Bookman Old Style" w:cs="Arial"/>
          <w:b/>
          <w:sz w:val="24"/>
          <w:szCs w:val="24"/>
        </w:rPr>
      </w:pPr>
      <w:r w:rsidRPr="00D50F11">
        <w:rPr>
          <w:rFonts w:ascii="Bookman Old Style" w:eastAsia="Arial Unicode MS" w:hAnsi="Bookman Old Style" w:cs="Arial"/>
          <w:b/>
          <w:sz w:val="24"/>
          <w:szCs w:val="24"/>
        </w:rPr>
        <w:t xml:space="preserve">Rincian tugas </w:t>
      </w:r>
      <w:r>
        <w:rPr>
          <w:rFonts w:ascii="Bookman Old Style" w:eastAsia="Arial Unicode MS" w:hAnsi="Bookman Old Style" w:cs="Arial"/>
          <w:b/>
          <w:sz w:val="24"/>
          <w:szCs w:val="24"/>
          <w:lang w:val="en-GB"/>
        </w:rPr>
        <w:t xml:space="preserve"> Kepala </w:t>
      </w:r>
      <w:r w:rsidRPr="00D50F11">
        <w:rPr>
          <w:rFonts w:ascii="Bookman Old Style" w:eastAsia="Arial Unicode MS" w:hAnsi="Bookman Old Style" w:cs="Arial"/>
          <w:b/>
          <w:sz w:val="24"/>
          <w:szCs w:val="24"/>
        </w:rPr>
        <w:t xml:space="preserve">Seksi </w:t>
      </w:r>
      <w:r w:rsidRPr="00D50F11">
        <w:rPr>
          <w:rFonts w:ascii="Bookman Old Style" w:eastAsia="Arial Unicode MS" w:hAnsi="Bookman Old Style" w:cs="Arial"/>
          <w:b/>
          <w:sz w:val="24"/>
          <w:szCs w:val="24"/>
          <w:lang w:val="en-GB"/>
        </w:rPr>
        <w:t>Agro Kimia dan Aneka Industri</w:t>
      </w:r>
      <w:r w:rsidRPr="00D50F11">
        <w:rPr>
          <w:rFonts w:ascii="Bookman Old Style" w:eastAsia="Arial Unicode MS" w:hAnsi="Bookman Old Style" w:cs="Arial"/>
          <w:b/>
          <w:sz w:val="24"/>
          <w:szCs w:val="24"/>
        </w:rPr>
        <w:t xml:space="preserve"> adalah sebagai berikut:</w:t>
      </w:r>
    </w:p>
    <w:p w:rsidR="007439C8" w:rsidRDefault="007439C8" w:rsidP="00440C07">
      <w:pPr>
        <w:pStyle w:val="ListParagraph1"/>
        <w:numPr>
          <w:ilvl w:val="0"/>
          <w:numId w:val="26"/>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Merancang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konsep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bidang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pemberian bimbingan teknis pembinaan dan pengembangan usaha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penyiapan bahan pembinaan SDM pengembangan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analisis iklim usaha dan peningkatan kerjasama dengan dunia usaha di seksi agro kimia dan aneka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agro kimia dan industri</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7439C8" w:rsidRDefault="007439C8" w:rsidP="00440C07">
      <w:pPr>
        <w:pStyle w:val="ListParagraph1"/>
        <w:numPr>
          <w:ilvl w:val="0"/>
          <w:numId w:val="26"/>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 lain yang dilimpahkan oleh atasan sesuai dengan bidang tugasnya </w:t>
      </w:r>
    </w:p>
    <w:p w:rsidR="007439C8" w:rsidRDefault="007439C8" w:rsidP="007439C8">
      <w:pPr>
        <w:spacing w:after="0" w:line="360" w:lineRule="auto"/>
        <w:jc w:val="both"/>
        <w:rPr>
          <w:rFonts w:ascii="Bookman Old Style" w:eastAsia="Arial Unicode MS" w:hAnsi="Bookman Old Style" w:cs="Arial"/>
          <w:sz w:val="24"/>
          <w:szCs w:val="24"/>
        </w:rPr>
      </w:pPr>
    </w:p>
    <w:p w:rsidR="007439C8" w:rsidRDefault="007439C8" w:rsidP="00440C07">
      <w:pPr>
        <w:pStyle w:val="ListParagraph1"/>
        <w:numPr>
          <w:ilvl w:val="0"/>
          <w:numId w:val="6"/>
        </w:numPr>
        <w:overflowPunct/>
        <w:autoSpaceDE/>
        <w:autoSpaceDN/>
        <w:adjustRightInd/>
        <w:spacing w:after="200" w:line="360" w:lineRule="auto"/>
        <w:ind w:left="1418"/>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Bidang Perdagangan</w:t>
      </w:r>
    </w:p>
    <w:p w:rsidR="007439C8" w:rsidRDefault="007439C8" w:rsidP="00440C07">
      <w:pPr>
        <w:pStyle w:val="ListParagraph1"/>
        <w:numPr>
          <w:ilvl w:val="0"/>
          <w:numId w:val="40"/>
        </w:numPr>
        <w:tabs>
          <w:tab w:val="left" w:pos="1985"/>
        </w:tabs>
        <w:spacing w:line="360" w:lineRule="auto"/>
        <w:ind w:left="1843"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perdagangan dipimpin oleh Kepala Bidang yang berkedudukan dibawah dan bertanggungjawab kepada Kepala Dinas dan secara administratif berkoordinasi dengan Sekretaris Dinas</w:t>
      </w:r>
    </w:p>
    <w:p w:rsidR="007439C8" w:rsidRDefault="007439C8" w:rsidP="00440C07">
      <w:pPr>
        <w:pStyle w:val="ListParagraph1"/>
        <w:numPr>
          <w:ilvl w:val="0"/>
          <w:numId w:val="40"/>
        </w:numPr>
        <w:tabs>
          <w:tab w:val="left" w:pos="1985"/>
        </w:tabs>
        <w:spacing w:line="360" w:lineRule="auto"/>
        <w:ind w:left="1843"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Bidang Perdagangan mempunyai tugas melaksanakan kebijakan teknis bidang perdagangan dalam negeri, pembinaan dan perlindungan konsumen</w:t>
      </w:r>
    </w:p>
    <w:p w:rsidR="007439C8" w:rsidRDefault="007439C8" w:rsidP="007439C8">
      <w:pPr>
        <w:pStyle w:val="ListParagraph1"/>
        <w:tabs>
          <w:tab w:val="left" w:pos="1418"/>
        </w:tabs>
        <w:spacing w:line="360" w:lineRule="auto"/>
        <w:ind w:left="1418"/>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Fungsi Kepala Bidang Perdagangan</w:t>
      </w:r>
    </w:p>
    <w:p w:rsidR="007439C8" w:rsidRDefault="007439C8" w:rsidP="00440C07">
      <w:pPr>
        <w:pStyle w:val="ListParagraph1"/>
        <w:numPr>
          <w:ilvl w:val="0"/>
          <w:numId w:val="2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Penyusunan bahan perumusan kebijakan teknis bidang perdagangan dalam negeri, pembinaan dan perlindungan konsumen</w:t>
      </w:r>
    </w:p>
    <w:p w:rsidR="007439C8" w:rsidRDefault="007439C8" w:rsidP="00440C07">
      <w:pPr>
        <w:pStyle w:val="ListParagraph1"/>
        <w:numPr>
          <w:ilvl w:val="0"/>
          <w:numId w:val="2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 perumusan kebijakan teknis bidang perdagangan dalam negeri, pembinaan dan perlindungan konsumen</w:t>
      </w:r>
    </w:p>
    <w:p w:rsidR="007439C8" w:rsidRDefault="007439C8" w:rsidP="00440C07">
      <w:pPr>
        <w:pStyle w:val="ListParagraph1"/>
        <w:numPr>
          <w:ilvl w:val="0"/>
          <w:numId w:val="2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sidRPr="00DF35D4">
        <w:rPr>
          <w:rFonts w:ascii="Bookman Old Style" w:eastAsia="Arial Unicode MS" w:hAnsi="Bookman Old Style" w:cs="Arial"/>
          <w:sz w:val="24"/>
          <w:szCs w:val="24"/>
        </w:rPr>
        <w:lastRenderedPageBreak/>
        <w:t xml:space="preserve">Pelaksanaan </w:t>
      </w:r>
      <w:r>
        <w:rPr>
          <w:rFonts w:ascii="Bookman Old Style" w:eastAsia="Arial Unicode MS" w:hAnsi="Bookman Old Style" w:cs="Arial"/>
          <w:sz w:val="24"/>
          <w:szCs w:val="24"/>
        </w:rPr>
        <w:t>kebijakan teknis bidang perdagangan dalam negeri, pembinaan dan perlindungan konsumen</w:t>
      </w:r>
    </w:p>
    <w:p w:rsidR="007439C8" w:rsidRDefault="007439C8" w:rsidP="00440C07">
      <w:pPr>
        <w:pStyle w:val="ListParagraph1"/>
        <w:numPr>
          <w:ilvl w:val="0"/>
          <w:numId w:val="2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pemantauan, evaluasi dan pelaporan bidang perdagangan dalam negeri, pembinaan dan perlindungan konsumen</w:t>
      </w:r>
    </w:p>
    <w:p w:rsidR="007439C8" w:rsidRDefault="007439C8" w:rsidP="00440C07">
      <w:pPr>
        <w:pStyle w:val="ListParagraph1"/>
        <w:numPr>
          <w:ilvl w:val="0"/>
          <w:numId w:val="27"/>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atasan sesuai dengan bidang tugasnya</w:t>
      </w:r>
    </w:p>
    <w:p w:rsidR="007439C8" w:rsidRDefault="007439C8" w:rsidP="007439C8">
      <w:pPr>
        <w:pStyle w:val="ListParagraph1"/>
        <w:overflowPunct/>
        <w:autoSpaceDE/>
        <w:autoSpaceDN/>
        <w:adjustRightInd/>
        <w:spacing w:after="200" w:line="360" w:lineRule="auto"/>
        <w:ind w:left="1418"/>
        <w:contextualSpacing/>
        <w:jc w:val="both"/>
        <w:textAlignment w:val="auto"/>
        <w:rPr>
          <w:rFonts w:ascii="Bookman Old Style" w:eastAsia="Arial Unicode MS" w:hAnsi="Bookman Old Style" w:cs="Arial"/>
          <w:sz w:val="24"/>
          <w:szCs w:val="24"/>
        </w:rPr>
      </w:pPr>
    </w:p>
    <w:p w:rsidR="007439C8" w:rsidRDefault="007439C8" w:rsidP="007439C8">
      <w:pPr>
        <w:pStyle w:val="ListParagraph1"/>
        <w:tabs>
          <w:tab w:val="left" w:pos="1418"/>
        </w:tabs>
        <w:spacing w:line="360" w:lineRule="auto"/>
        <w:ind w:left="1418"/>
        <w:jc w:val="both"/>
        <w:rPr>
          <w:rFonts w:ascii="Bookman Old Style" w:eastAsia="Arial Unicode MS" w:hAnsi="Bookman Old Style" w:cs="Arial"/>
          <w:sz w:val="24"/>
          <w:szCs w:val="24"/>
        </w:rPr>
      </w:pPr>
      <w:r>
        <w:rPr>
          <w:rFonts w:ascii="Bookman Old Style" w:eastAsia="Arial Unicode MS" w:hAnsi="Bookman Old Style" w:cs="Arial"/>
          <w:sz w:val="24"/>
          <w:szCs w:val="24"/>
        </w:rPr>
        <w:t>Rincian tugas Kepala Bidang Perdagangan adalah sebagai berikut :</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perdagangan dalam negeri, pembinaan dan perlindungan konsumen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perdagangan dalam negeri, pembinaan dan perlindungan konsumen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bahan kebijakan teknis bidang perdagangan dalam negeri, pembinaan dan perlindungan konsumen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perdagangan dalam negeri, pembinaan dan perlindungan konsumen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perdagangan dalam negeri, pembinaan dan perlindungan konsumen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pelaksanaan program dan kegiatan bidang perdagangan</w:t>
      </w:r>
    </w:p>
    <w:p w:rsidR="007439C8"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7439C8" w:rsidRPr="00301BDD" w:rsidRDefault="007439C8" w:rsidP="00440C07">
      <w:pPr>
        <w:pStyle w:val="ListParagraph1"/>
        <w:numPr>
          <w:ilvl w:val="0"/>
          <w:numId w:val="41"/>
        </w:numPr>
        <w:overflowPunct/>
        <w:autoSpaceDE/>
        <w:autoSpaceDN/>
        <w:adjustRightInd/>
        <w:spacing w:after="200" w:line="360" w:lineRule="auto"/>
        <w:ind w:left="184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tugas dan fungsinya</w:t>
      </w:r>
    </w:p>
    <w:p w:rsidR="007439C8" w:rsidRDefault="007439C8" w:rsidP="007439C8">
      <w:pPr>
        <w:pStyle w:val="ListParagraph1"/>
        <w:overflowPunct/>
        <w:autoSpaceDE/>
        <w:autoSpaceDN/>
        <w:adjustRightInd/>
        <w:spacing w:after="200" w:line="360" w:lineRule="auto"/>
        <w:ind w:left="1985"/>
        <w:contextualSpacing/>
        <w:jc w:val="both"/>
        <w:textAlignment w:val="auto"/>
        <w:rPr>
          <w:rFonts w:ascii="Bookman Old Style" w:eastAsia="Arial Unicode MS" w:hAnsi="Bookman Old Style" w:cs="Arial"/>
          <w:sz w:val="24"/>
          <w:szCs w:val="24"/>
        </w:rPr>
      </w:pPr>
    </w:p>
    <w:p w:rsidR="007439C8" w:rsidRDefault="007439C8" w:rsidP="007439C8">
      <w:pPr>
        <w:pStyle w:val="ListParagraph1"/>
        <w:spacing w:line="360" w:lineRule="auto"/>
        <w:ind w:left="851"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Perdagangan  membawahi 2 (dua) kepala seksi, yaitu :</w:t>
      </w:r>
    </w:p>
    <w:p w:rsidR="000B2A05" w:rsidRPr="00DF35D4" w:rsidRDefault="000B2A05" w:rsidP="007439C8">
      <w:pPr>
        <w:pStyle w:val="ListParagraph1"/>
        <w:spacing w:line="360" w:lineRule="auto"/>
        <w:ind w:left="851" w:firstLine="426"/>
        <w:jc w:val="both"/>
        <w:rPr>
          <w:rFonts w:ascii="Bookman Old Style" w:eastAsia="Arial Unicode MS" w:hAnsi="Bookman Old Style" w:cs="Arial"/>
          <w:sz w:val="24"/>
          <w:szCs w:val="24"/>
        </w:rPr>
      </w:pPr>
    </w:p>
    <w:p w:rsidR="007439C8" w:rsidRDefault="007439C8" w:rsidP="00440C07">
      <w:pPr>
        <w:pStyle w:val="ListParagraph1"/>
        <w:numPr>
          <w:ilvl w:val="0"/>
          <w:numId w:val="28"/>
        </w:numPr>
        <w:tabs>
          <w:tab w:val="left" w:pos="1418"/>
        </w:tabs>
        <w:overflowPunct/>
        <w:autoSpaceDE/>
        <w:autoSpaceDN/>
        <w:adjustRightInd/>
        <w:spacing w:line="360" w:lineRule="auto"/>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Perdagangan Dalam Negeri</w:t>
      </w:r>
    </w:p>
    <w:p w:rsidR="007439C8" w:rsidRPr="00301BDD" w:rsidRDefault="007439C8" w:rsidP="00440C07">
      <w:pPr>
        <w:pStyle w:val="ListParagraph"/>
        <w:numPr>
          <w:ilvl w:val="0"/>
          <w:numId w:val="42"/>
        </w:numPr>
        <w:spacing w:after="0" w:line="360" w:lineRule="auto"/>
        <w:ind w:left="1701" w:hanging="425"/>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Seksi Perdaga</w:t>
      </w:r>
      <w:r>
        <w:rPr>
          <w:rFonts w:ascii="Bookman Old Style" w:eastAsia="Arial Unicode MS" w:hAnsi="Bookman Old Style" w:cs="Arial"/>
          <w:sz w:val="24"/>
          <w:szCs w:val="24"/>
          <w:lang w:val="en-GB"/>
        </w:rPr>
        <w:t>ngan Dalam N</w:t>
      </w:r>
      <w:r w:rsidRPr="00301BDD">
        <w:rPr>
          <w:rFonts w:ascii="Bookman Old Style" w:eastAsia="Arial Unicode MS" w:hAnsi="Bookman Old Style" w:cs="Arial"/>
          <w:sz w:val="24"/>
          <w:szCs w:val="24"/>
          <w:lang w:val="en-GB"/>
        </w:rPr>
        <w:t>egeri dipimpin oleh Kepala Seksi yang berkedudukan dibawah dan bertanggungjawab kepada Kepala Bidang Perdagangan</w:t>
      </w:r>
    </w:p>
    <w:p w:rsidR="007439C8" w:rsidRDefault="007439C8" w:rsidP="00440C07">
      <w:pPr>
        <w:pStyle w:val="ListParagraph"/>
        <w:numPr>
          <w:ilvl w:val="0"/>
          <w:numId w:val="42"/>
        </w:numPr>
        <w:spacing w:after="0" w:line="360" w:lineRule="auto"/>
        <w:ind w:left="1701" w:hanging="425"/>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Kepala Seksi perdagangan Dalam negeri mempunyai tugas melaksanakan kebijakan teknis bidang perdagangan dalam negeri</w:t>
      </w:r>
    </w:p>
    <w:p w:rsidR="000B2A05" w:rsidRPr="00301BDD" w:rsidRDefault="000B2A05" w:rsidP="000B2A05">
      <w:pPr>
        <w:pStyle w:val="ListParagraph"/>
        <w:spacing w:after="0" w:line="360" w:lineRule="auto"/>
        <w:ind w:left="1701"/>
        <w:jc w:val="both"/>
        <w:rPr>
          <w:rFonts w:ascii="Bookman Old Style" w:eastAsia="Arial Unicode MS" w:hAnsi="Bookman Old Style" w:cs="Arial"/>
          <w:sz w:val="24"/>
          <w:szCs w:val="24"/>
          <w:lang w:val="en-GB"/>
        </w:rPr>
      </w:pPr>
    </w:p>
    <w:p w:rsidR="007439C8" w:rsidRDefault="007439C8" w:rsidP="007439C8">
      <w:pPr>
        <w:spacing w:after="0" w:line="360" w:lineRule="auto"/>
        <w:ind w:left="127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 xml:space="preserve">Rincian tugas Seksi </w:t>
      </w:r>
      <w:r>
        <w:rPr>
          <w:rFonts w:ascii="Bookman Old Style" w:eastAsia="Arial Unicode MS" w:hAnsi="Bookman Old Style" w:cs="Arial"/>
          <w:b/>
          <w:sz w:val="24"/>
          <w:szCs w:val="24"/>
          <w:lang w:val="en-GB"/>
        </w:rPr>
        <w:t>Perdagangan Dalam Negeri</w:t>
      </w:r>
      <w:r>
        <w:rPr>
          <w:rFonts w:ascii="Bookman Old Style" w:eastAsia="Arial Unicode MS" w:hAnsi="Bookman Old Style" w:cs="Arial"/>
          <w:b/>
          <w:sz w:val="24"/>
          <w:szCs w:val="24"/>
        </w:rPr>
        <w:t xml:space="preserve"> adalah sebagai berikut:</w:t>
      </w:r>
    </w:p>
    <w:p w:rsidR="007439C8" w:rsidRDefault="007439C8" w:rsidP="00440C07">
      <w:pPr>
        <w:pStyle w:val="ListParagraph1"/>
        <w:numPr>
          <w:ilvl w:val="0"/>
          <w:numId w:val="29"/>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menganalisa bahan kebijakan teknis bidang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pemantauan harga kebutuhan pokok masyarakat dan barang penting lainnya, penyaluran distribusi barang dan pembentukan asosiasi terkait</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fasilitasi hubungan, kerjasama dengan dunia usaha dibidang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pertimbangan teknis perijinan dan melakukan pembinaan terhadap pelaksanaan pendaftaran perusahaan dibidang perdagangan</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petunjuk pelaksanaan dan petunjuk teknis kegiatan usaha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Menerbitkan rekomendasi teknis izin pengelolaan pasar rakyat, pusat perbelanjaan dan izin usaha toko swalayan</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izin pengelolaan pasar rakyat, pusat perbelanjaan dan izin usaha toko swalayan</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penerbitan Surat Tanda Pendaftaran Waralaba (STPW) untuk penerima waralaba dari waralaba dalam negeri, penerima waralaba dari waralaba luar negeri, penerima waralaba lanjutan dari waralaba luar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(SPO) bagi layanan penertiban Surat Tanda Pendaftaran Waralaba (STPW) untuk penerima waralaba dari waralaba dalam negeri, penerima waralaba dari waralaba luar negeri, penerima waralaba lanjutan dari waralaba luar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Merencanaan pelaksanaan sosialisasi terkait layanan penerbitan surat tanda pendaftaran waralaba (STPW) untuk penerima waralaba dari waralaba dalam negeri, penerima waralaba dari waralaba luar negeri, penerima waralaba lanjutan dari waralaba luar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standar operasional prosedur (SOP), norma standar prosedur dan kriteria (NSPK) terkait penerbitan surat izin usaha </w:t>
      </w:r>
      <w:r>
        <w:rPr>
          <w:rFonts w:ascii="Bookman Old Style" w:eastAsia="Arial Unicode MS" w:hAnsi="Bookman Old Style" w:cs="Arial"/>
          <w:sz w:val="24"/>
          <w:szCs w:val="24"/>
        </w:rPr>
        <w:lastRenderedPageBreak/>
        <w:t>perdagangan minuman beralkohol golongan B dan C untuk pengecer dan penjual langsung minum ditempat</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(SPO), norma standar prosedur dan kriteria (NSPK) terkait penerbitan surat izin usaha pengelola pasar rakyat, pusat perbelanjaan dan izin usaha toko modern</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permohonan penerbitan tanda daftar gudang dan surat keterangan penyimpanan barang</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bahan fasilitasi promosi perdagangan dalam negeri</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7439C8" w:rsidRDefault="007439C8" w:rsidP="00440C07">
      <w:pPr>
        <w:pStyle w:val="ListParagraph1"/>
        <w:numPr>
          <w:ilvl w:val="0"/>
          <w:numId w:val="29"/>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kedinasan lainnya yang diberikan atasan sesuai dengan bidang tugasnya</w:t>
      </w:r>
    </w:p>
    <w:p w:rsidR="000B2A05" w:rsidRDefault="000B2A05" w:rsidP="000B2A05">
      <w:pPr>
        <w:pStyle w:val="ListParagraph1"/>
        <w:overflowPunct/>
        <w:autoSpaceDE/>
        <w:autoSpaceDN/>
        <w:adjustRightInd/>
        <w:spacing w:line="360" w:lineRule="auto"/>
        <w:contextualSpacing/>
        <w:jc w:val="both"/>
        <w:textAlignment w:val="auto"/>
        <w:rPr>
          <w:rFonts w:ascii="Bookman Old Style" w:eastAsia="Arial Unicode MS" w:hAnsi="Bookman Old Style" w:cs="Arial"/>
          <w:sz w:val="24"/>
          <w:szCs w:val="24"/>
        </w:rPr>
      </w:pPr>
    </w:p>
    <w:p w:rsidR="007439C8" w:rsidRDefault="007439C8" w:rsidP="00440C07">
      <w:pPr>
        <w:pStyle w:val="ListParagraph1"/>
        <w:numPr>
          <w:ilvl w:val="0"/>
          <w:numId w:val="28"/>
        </w:numPr>
        <w:tabs>
          <w:tab w:val="left" w:pos="1418"/>
        </w:tabs>
        <w:overflowPunct/>
        <w:autoSpaceDE/>
        <w:autoSpaceDN/>
        <w:adjustRightInd/>
        <w:spacing w:after="200" w:line="360" w:lineRule="auto"/>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Pembinaan dan Perlindungan Konsumen</w:t>
      </w:r>
    </w:p>
    <w:p w:rsidR="007439C8" w:rsidRPr="000B7B17" w:rsidRDefault="007439C8" w:rsidP="00440C07">
      <w:pPr>
        <w:pStyle w:val="ListParagraph"/>
        <w:numPr>
          <w:ilvl w:val="0"/>
          <w:numId w:val="43"/>
        </w:numPr>
        <w:spacing w:after="0" w:line="360" w:lineRule="auto"/>
        <w:ind w:left="1701" w:hanging="425"/>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Seksi pembinaan dan perlindungan konsumen dipimpin oleh kepala seksi yang berkedudukan dibawah dan bertanggungjawab kepada Kepala Bidang Perdagangan</w:t>
      </w:r>
    </w:p>
    <w:p w:rsidR="007439C8" w:rsidRDefault="007439C8" w:rsidP="00440C07">
      <w:pPr>
        <w:pStyle w:val="ListParagraph"/>
        <w:numPr>
          <w:ilvl w:val="0"/>
          <w:numId w:val="43"/>
        </w:numPr>
        <w:spacing w:after="0" w:line="360" w:lineRule="auto"/>
        <w:ind w:left="1701" w:hanging="425"/>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Kepala seksi pembinaan dan perlindungan konsumen mempunyai tugas merumuskan dan melaksanakan kebijakan teknis bidang pembinaan dan perlindungan konsumen</w:t>
      </w:r>
    </w:p>
    <w:p w:rsidR="007439C8" w:rsidRPr="00F55757" w:rsidRDefault="007439C8" w:rsidP="007439C8">
      <w:pPr>
        <w:spacing w:after="0" w:line="360" w:lineRule="auto"/>
        <w:jc w:val="both"/>
        <w:rPr>
          <w:rFonts w:ascii="Bookman Old Style" w:eastAsia="Arial Unicode MS" w:hAnsi="Bookman Old Style" w:cs="Arial"/>
          <w:sz w:val="24"/>
          <w:szCs w:val="24"/>
          <w:lang w:val="en-GB"/>
        </w:rPr>
      </w:pPr>
    </w:p>
    <w:p w:rsidR="007439C8" w:rsidRDefault="007439C8" w:rsidP="007439C8">
      <w:pPr>
        <w:spacing w:after="0" w:line="360" w:lineRule="auto"/>
        <w:ind w:left="127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Pembinaan dan Perlindungan Konsumen adalah sebagai berikut:</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Mengumpulan program dan rencana kerja seksi pembinaan dan perlindungan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Membuat konsep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pembinaan dan perlindungan konsumen</w:t>
      </w:r>
    </w:p>
    <w:p w:rsidR="007439C8" w:rsidRDefault="007439C8" w:rsidP="00440C07">
      <w:pPr>
        <w:pStyle w:val="ListParagraph1"/>
        <w:numPr>
          <w:ilvl w:val="0"/>
          <w:numId w:val="30"/>
        </w:numPr>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pembinaan dan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pengembangan dan pengawasan kelembagaan dibidang perdagangan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kemetrologian dan pengawasan penetapan standart perdagangan dan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koordinasi dengan lembaga konsumen dan instansi terkait lainnya dalam rangka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sosialisasi Undang-Undang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Menyiapakan pengawasan barang beredar dan barang dalam keadaan terbungkus (BDKT)</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verifikasi kebijakan pelaksanaan tera dan tera ulang serta pengendalian alat ukur takar timbang dan perlengkapan (UTTP)</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pembentukan badan penyelesaian sengketa konsumen (BPSK)</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bimbingan teknis tentang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pelayanan informasi terkait perlindungan Hak Kekayaan Intelektual (HKI) dan informasi tentang Standart Nasional Indonesia (SNI)</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pembinaan dan perlindungan konsumen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7439C8" w:rsidRDefault="007439C8" w:rsidP="00440C07">
      <w:pPr>
        <w:pStyle w:val="ListParagraph1"/>
        <w:numPr>
          <w:ilvl w:val="0"/>
          <w:numId w:val="30"/>
        </w:numPr>
        <w:overflowPunct/>
        <w:autoSpaceDE/>
        <w:autoSpaceDN/>
        <w:adjustRightInd/>
        <w:spacing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diberikan oleh atasan sesuai dengan bidang tugasnya.</w:t>
      </w:r>
    </w:p>
    <w:p w:rsidR="007439C8" w:rsidRDefault="007439C8" w:rsidP="007439C8">
      <w:pPr>
        <w:pStyle w:val="ListParagraph1"/>
        <w:overflowPunct/>
        <w:autoSpaceDE/>
        <w:autoSpaceDN/>
        <w:adjustRightInd/>
        <w:spacing w:line="360" w:lineRule="auto"/>
        <w:contextualSpacing/>
        <w:jc w:val="both"/>
        <w:textAlignment w:val="auto"/>
        <w:rPr>
          <w:rFonts w:ascii="Bookman Old Style" w:eastAsia="Arial Unicode MS" w:hAnsi="Bookman Old Style" w:cs="Arial"/>
          <w:sz w:val="24"/>
          <w:szCs w:val="24"/>
        </w:rPr>
      </w:pPr>
    </w:p>
    <w:p w:rsidR="007B0C77" w:rsidRPr="00310BDE" w:rsidRDefault="004005AB" w:rsidP="00B5424A">
      <w:pPr>
        <w:pStyle w:val="ListParagraph"/>
        <w:numPr>
          <w:ilvl w:val="0"/>
          <w:numId w:val="2"/>
        </w:numPr>
        <w:tabs>
          <w:tab w:val="left" w:pos="2812"/>
        </w:tabs>
        <w:ind w:left="360"/>
        <w:rPr>
          <w:rFonts w:ascii="Bookman Old Style" w:hAnsi="Bookman Old Style"/>
          <w:b/>
          <w:sz w:val="24"/>
          <w:szCs w:val="24"/>
        </w:rPr>
      </w:pPr>
      <w:r w:rsidRPr="00310BDE">
        <w:rPr>
          <w:rFonts w:ascii="Bookman Old Style" w:hAnsi="Bookman Old Style"/>
          <w:b/>
          <w:sz w:val="24"/>
          <w:szCs w:val="24"/>
        </w:rPr>
        <w:t>Sumber Daya SKPD</w:t>
      </w:r>
    </w:p>
    <w:p w:rsidR="00217230" w:rsidRPr="00310BDE" w:rsidRDefault="00217230" w:rsidP="00217230">
      <w:pPr>
        <w:pStyle w:val="ListParagraph"/>
        <w:tabs>
          <w:tab w:val="left" w:pos="2812"/>
        </w:tabs>
        <w:ind w:left="360"/>
        <w:rPr>
          <w:rFonts w:ascii="Bookman Old Style" w:hAnsi="Bookman Old Style"/>
          <w:b/>
          <w:sz w:val="12"/>
          <w:szCs w:val="12"/>
        </w:rPr>
      </w:pPr>
    </w:p>
    <w:p w:rsidR="00AA52CF" w:rsidRPr="00310BDE" w:rsidRDefault="00AA52CF" w:rsidP="005D4103">
      <w:pPr>
        <w:pStyle w:val="ListParagraph"/>
        <w:numPr>
          <w:ilvl w:val="0"/>
          <w:numId w:val="3"/>
        </w:numPr>
        <w:tabs>
          <w:tab w:val="left" w:pos="2812"/>
        </w:tabs>
        <w:ind w:left="426" w:hanging="426"/>
        <w:rPr>
          <w:rFonts w:ascii="Bookman Old Style" w:hAnsi="Bookman Old Style"/>
          <w:b/>
          <w:sz w:val="24"/>
          <w:szCs w:val="24"/>
        </w:rPr>
      </w:pPr>
      <w:r w:rsidRPr="00310BDE">
        <w:rPr>
          <w:rFonts w:ascii="Bookman Old Style" w:hAnsi="Bookman Old Style"/>
          <w:b/>
          <w:sz w:val="24"/>
          <w:szCs w:val="24"/>
        </w:rPr>
        <w:t>Susunan Kepegawaian</w:t>
      </w:r>
    </w:p>
    <w:p w:rsidR="005D4103" w:rsidRDefault="005D4103" w:rsidP="000B2A05">
      <w:pPr>
        <w:spacing w:after="100" w:afterAutospacing="1" w:line="360" w:lineRule="auto"/>
        <w:ind w:firstLine="426"/>
        <w:jc w:val="both"/>
        <w:rPr>
          <w:rFonts w:ascii="Bookman Old Style" w:hAnsi="Bookman Old Style"/>
          <w:sz w:val="24"/>
          <w:szCs w:val="24"/>
        </w:rPr>
      </w:pPr>
      <w:r w:rsidRPr="005D4103">
        <w:rPr>
          <w:rFonts w:ascii="Bookman Old Style" w:hAnsi="Bookman Old Style"/>
          <w:sz w:val="24"/>
          <w:szCs w:val="24"/>
        </w:rPr>
        <w:t xml:space="preserve">Dalam menjalankan tugas dan fungsi </w:t>
      </w:r>
      <w:r w:rsidRPr="005D4103">
        <w:rPr>
          <w:rFonts w:ascii="Bookman Old Style" w:hAnsi="Bookman Old Style"/>
          <w:sz w:val="24"/>
          <w:szCs w:val="24"/>
          <w:lang w:val="en-ID"/>
        </w:rPr>
        <w:t>Dinas Koperasi Perindustrian dan Perdagangan</w:t>
      </w:r>
      <w:r w:rsidRPr="005D4103">
        <w:rPr>
          <w:rFonts w:ascii="Bookman Old Style" w:hAnsi="Bookman Old Style"/>
          <w:sz w:val="24"/>
          <w:szCs w:val="24"/>
        </w:rPr>
        <w:t xml:space="preserve"> Kabupaten Sumbawa Barat didukung oleh personil dengan komposisi sebagai berikut :</w:t>
      </w:r>
    </w:p>
    <w:p w:rsidR="000B2A05" w:rsidRPr="005D4103" w:rsidRDefault="000B2A05" w:rsidP="000B2A05">
      <w:pPr>
        <w:spacing w:after="100" w:afterAutospacing="1" w:line="360" w:lineRule="auto"/>
        <w:ind w:firstLine="426"/>
        <w:jc w:val="both"/>
        <w:rPr>
          <w:rFonts w:ascii="Bookman Old Style" w:hAnsi="Bookman Old Style"/>
          <w:sz w:val="24"/>
          <w:szCs w:val="24"/>
        </w:rPr>
      </w:pPr>
    </w:p>
    <w:p w:rsidR="005D4103" w:rsidRPr="005D4103" w:rsidRDefault="008D2723" w:rsidP="005D4103">
      <w:pPr>
        <w:pStyle w:val="ListParagraph"/>
        <w:spacing w:line="360" w:lineRule="auto"/>
        <w:ind w:left="1080"/>
        <w:jc w:val="both"/>
        <w:rPr>
          <w:rFonts w:ascii="Bookman Old Style" w:hAnsi="Bookman Old Style" w:cs="Tahoma"/>
        </w:rPr>
      </w:pPr>
      <w:r w:rsidRPr="008D2723">
        <w:rPr>
          <w:noProof/>
          <w:lang w:val="id-ID"/>
        </w:rPr>
        <w:pict>
          <v:roundrect id="_x0000_s1082" style="position:absolute;left:0;text-align:left;margin-left:296.25pt;margin-top:-.1pt;width:147.75pt;height:209.25pt;z-index:251699200" arcsize="10923f">
            <v:textbox>
              <w:txbxContent>
                <w:p w:rsidR="00A22775" w:rsidRPr="0029385E" w:rsidRDefault="00A22775" w:rsidP="005D4103">
                  <w:pPr>
                    <w:rPr>
                      <w:rFonts w:ascii="Bookman Old Style" w:hAnsi="Bookman Old Style"/>
                      <w:i/>
                      <w:sz w:val="20"/>
                      <w:szCs w:val="20"/>
                      <w:lang w:val="en-ID"/>
                    </w:rPr>
                  </w:pPr>
                  <w:r w:rsidRPr="0029385E">
                    <w:rPr>
                      <w:rFonts w:ascii="Bookman Old Style" w:hAnsi="Bookman Old Style"/>
                      <w:i/>
                      <w:sz w:val="20"/>
                      <w:szCs w:val="20"/>
                      <w:lang w:val="en-ID"/>
                    </w:rPr>
                    <w:t>Jumlah pegawai PNS dan Non PNS, Pegawai Negeri Sipil sebanyak 2</w:t>
                  </w:r>
                  <w:r>
                    <w:rPr>
                      <w:rFonts w:ascii="Bookman Old Style" w:hAnsi="Bookman Old Style"/>
                      <w:i/>
                      <w:sz w:val="20"/>
                      <w:szCs w:val="20"/>
                      <w:lang w:val="en-ID"/>
                    </w:rPr>
                    <w:t>3</w:t>
                  </w:r>
                  <w:r w:rsidRPr="0029385E">
                    <w:rPr>
                      <w:rFonts w:ascii="Bookman Old Style" w:hAnsi="Bookman Old Style"/>
                      <w:i/>
                      <w:sz w:val="20"/>
                      <w:szCs w:val="20"/>
                      <w:lang w:val="en-ID"/>
                    </w:rPr>
                    <w:t xml:space="preserve"> orang (</w:t>
                  </w:r>
                  <w:r>
                    <w:rPr>
                      <w:rFonts w:ascii="Bookman Old Style" w:hAnsi="Bookman Old Style"/>
                      <w:i/>
                      <w:sz w:val="20"/>
                      <w:szCs w:val="20"/>
                      <w:lang w:val="en-ID"/>
                    </w:rPr>
                    <w:t>40</w:t>
                  </w:r>
                  <w:r w:rsidRPr="0029385E">
                    <w:rPr>
                      <w:rFonts w:ascii="Bookman Old Style" w:hAnsi="Bookman Old Style"/>
                      <w:i/>
                      <w:sz w:val="20"/>
                      <w:szCs w:val="20"/>
                      <w:lang w:val="en-ID"/>
                    </w:rPr>
                    <w:t>%), Pegawai Non PNS yaitu, Tenaga Kontrak Daerah sebanyak</w:t>
                  </w:r>
                  <w:r>
                    <w:rPr>
                      <w:rFonts w:ascii="Bookman Old Style" w:hAnsi="Bookman Old Style"/>
                      <w:i/>
                      <w:sz w:val="20"/>
                      <w:szCs w:val="20"/>
                      <w:lang w:val="en-ID"/>
                    </w:rPr>
                    <w:t xml:space="preserve"> </w:t>
                  </w:r>
                  <w:r w:rsidRPr="0029385E">
                    <w:rPr>
                      <w:rFonts w:ascii="Bookman Old Style" w:hAnsi="Bookman Old Style"/>
                      <w:i/>
                      <w:sz w:val="20"/>
                      <w:szCs w:val="20"/>
                      <w:lang w:val="en-ID"/>
                    </w:rPr>
                    <w:t>1</w:t>
                  </w:r>
                  <w:r>
                    <w:rPr>
                      <w:rFonts w:ascii="Bookman Old Style" w:hAnsi="Bookman Old Style"/>
                      <w:i/>
                      <w:sz w:val="20"/>
                      <w:szCs w:val="20"/>
                      <w:lang w:val="en-ID"/>
                    </w:rPr>
                    <w:t xml:space="preserve">2 orang (21%), </w:t>
                  </w:r>
                  <w:r w:rsidRPr="0029385E">
                    <w:rPr>
                      <w:rFonts w:ascii="Bookman Old Style" w:hAnsi="Bookman Old Style"/>
                      <w:i/>
                      <w:sz w:val="20"/>
                      <w:szCs w:val="20"/>
                      <w:lang w:val="en-ID"/>
                    </w:rPr>
                    <w:t xml:space="preserve">Tenaga Sukarela sebanyak </w:t>
                  </w:r>
                  <w:r>
                    <w:rPr>
                      <w:rFonts w:ascii="Bookman Old Style" w:hAnsi="Bookman Old Style"/>
                      <w:i/>
                      <w:sz w:val="20"/>
                      <w:szCs w:val="20"/>
                      <w:lang w:val="en-ID"/>
                    </w:rPr>
                    <w:t>17 orang (30</w:t>
                  </w:r>
                  <w:r w:rsidRPr="0029385E">
                    <w:rPr>
                      <w:rFonts w:ascii="Bookman Old Style" w:hAnsi="Bookman Old Style"/>
                      <w:i/>
                      <w:sz w:val="20"/>
                      <w:szCs w:val="20"/>
                      <w:lang w:val="en-ID"/>
                    </w:rPr>
                    <w:t>%)</w:t>
                  </w:r>
                  <w:r>
                    <w:rPr>
                      <w:rFonts w:ascii="Bookman Old Style" w:hAnsi="Bookman Old Style"/>
                      <w:i/>
                      <w:sz w:val="20"/>
                      <w:szCs w:val="20"/>
                      <w:lang w:val="en-ID"/>
                    </w:rPr>
                    <w:t xml:space="preserve"> dan PTT Kegiatan sebanyak 5 orang (9%).</w:t>
                  </w:r>
                </w:p>
              </w:txbxContent>
            </v:textbox>
          </v:roundrect>
        </w:pict>
      </w:r>
      <w:r w:rsidR="005D4103">
        <w:rPr>
          <w:noProof/>
        </w:rPr>
        <w:drawing>
          <wp:inline distT="0" distB="0" distL="0" distR="0">
            <wp:extent cx="3000375" cy="26574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4103" w:rsidRPr="005D4103" w:rsidRDefault="005D4103" w:rsidP="005D4103">
      <w:pPr>
        <w:pStyle w:val="ListParagraph"/>
        <w:spacing w:after="0"/>
        <w:ind w:left="1080"/>
        <w:jc w:val="center"/>
        <w:rPr>
          <w:rFonts w:ascii="Bookman Old Style" w:hAnsi="Bookman Old Style" w:cs="Tahoma"/>
          <w:sz w:val="20"/>
          <w:szCs w:val="20"/>
        </w:rPr>
      </w:pPr>
      <w:r w:rsidRPr="005D4103">
        <w:rPr>
          <w:rFonts w:ascii="Bookman Old Style" w:hAnsi="Bookman Old Style" w:cs="Tahoma"/>
          <w:sz w:val="20"/>
          <w:szCs w:val="20"/>
        </w:rPr>
        <w:t>Gambar I.1</w:t>
      </w:r>
    </w:p>
    <w:p w:rsidR="005D4103" w:rsidRDefault="005D4103" w:rsidP="005D4103">
      <w:pPr>
        <w:pStyle w:val="ListParagraph"/>
        <w:spacing w:after="0"/>
        <w:ind w:left="1080"/>
        <w:jc w:val="center"/>
        <w:rPr>
          <w:rFonts w:ascii="Bookman Old Style" w:hAnsi="Bookman Old Style" w:cs="Tahoma"/>
          <w:sz w:val="20"/>
          <w:szCs w:val="20"/>
        </w:rPr>
      </w:pPr>
      <w:r w:rsidRPr="005D4103">
        <w:rPr>
          <w:rFonts w:ascii="Bookman Old Style" w:hAnsi="Bookman Old Style" w:cs="Tahoma"/>
          <w:sz w:val="20"/>
          <w:szCs w:val="20"/>
        </w:rPr>
        <w:t>Jumlah Pegawai PNS dan Non PNS</w:t>
      </w:r>
    </w:p>
    <w:p w:rsidR="000B2A05" w:rsidRDefault="000B2A05" w:rsidP="005D4103">
      <w:pPr>
        <w:pStyle w:val="ListParagraph"/>
        <w:spacing w:after="0"/>
        <w:ind w:left="1080"/>
        <w:jc w:val="center"/>
        <w:rPr>
          <w:rFonts w:ascii="Bookman Old Style" w:hAnsi="Bookman Old Style" w:cs="Tahoma"/>
          <w:sz w:val="20"/>
          <w:szCs w:val="20"/>
        </w:rPr>
      </w:pPr>
    </w:p>
    <w:p w:rsidR="005D4103" w:rsidRPr="005D4103" w:rsidRDefault="005D4103" w:rsidP="005D4103">
      <w:pPr>
        <w:pStyle w:val="ListParagraph"/>
        <w:spacing w:after="0"/>
        <w:ind w:left="1080"/>
        <w:jc w:val="center"/>
        <w:rPr>
          <w:rFonts w:ascii="Bookman Old Style" w:hAnsi="Bookman Old Style" w:cs="Tahoma"/>
          <w:sz w:val="20"/>
          <w:szCs w:val="20"/>
        </w:rPr>
      </w:pPr>
    </w:p>
    <w:p w:rsidR="005D4103" w:rsidRDefault="005D4103" w:rsidP="005D4103">
      <w:pPr>
        <w:pStyle w:val="ListParagraph"/>
        <w:spacing w:line="360" w:lineRule="auto"/>
        <w:ind w:left="0" w:firstLine="426"/>
        <w:jc w:val="both"/>
        <w:rPr>
          <w:rFonts w:ascii="Bookman Old Style" w:hAnsi="Bookman Old Style" w:cs="Tahoma"/>
          <w:sz w:val="24"/>
          <w:szCs w:val="24"/>
          <w:lang w:val="en-ID"/>
        </w:rPr>
      </w:pPr>
      <w:r w:rsidRPr="005D4103">
        <w:rPr>
          <w:rFonts w:ascii="Bookman Old Style" w:hAnsi="Bookman Old Style" w:cs="Tahoma"/>
          <w:sz w:val="24"/>
          <w:szCs w:val="24"/>
        </w:rPr>
        <w:t xml:space="preserve">Jumlah Pegawai Negeri Sipil Dinas </w:t>
      </w:r>
      <w:r w:rsidRPr="005D4103">
        <w:rPr>
          <w:rFonts w:ascii="Bookman Old Style" w:hAnsi="Bookman Old Style" w:cs="Tahoma"/>
          <w:sz w:val="24"/>
          <w:szCs w:val="24"/>
          <w:lang w:val="en-GB"/>
        </w:rPr>
        <w:t>Koperasi Perindustrian dan Perdagangan</w:t>
      </w:r>
      <w:r w:rsidRPr="005D4103">
        <w:rPr>
          <w:rFonts w:ascii="Bookman Old Style" w:hAnsi="Bookman Old Style" w:cs="Tahoma"/>
          <w:sz w:val="24"/>
          <w:szCs w:val="24"/>
        </w:rPr>
        <w:t xml:space="preserve"> berdasarkan pangkat dan golongan, dapat tersaji pada gambar berikut ini</w:t>
      </w:r>
      <w:r w:rsidRPr="005D4103">
        <w:rPr>
          <w:rFonts w:ascii="Bookman Old Style" w:hAnsi="Bookman Old Style" w:cs="Tahoma"/>
          <w:sz w:val="24"/>
          <w:szCs w:val="24"/>
          <w:lang w:val="en-ID"/>
        </w:rPr>
        <w:t xml:space="preserve"> :</w:t>
      </w:r>
    </w:p>
    <w:p w:rsidR="001E6B9C" w:rsidRPr="005D4103" w:rsidRDefault="001E6B9C" w:rsidP="005D4103">
      <w:pPr>
        <w:pStyle w:val="ListParagraph"/>
        <w:spacing w:line="360" w:lineRule="auto"/>
        <w:ind w:left="0" w:firstLine="426"/>
        <w:jc w:val="both"/>
        <w:rPr>
          <w:rFonts w:ascii="Bookman Old Style" w:hAnsi="Bookman Old Style" w:cs="Tahoma"/>
          <w:sz w:val="24"/>
          <w:szCs w:val="24"/>
          <w:lang w:val="en-ID"/>
        </w:rPr>
      </w:pPr>
    </w:p>
    <w:p w:rsidR="005D4103" w:rsidRPr="005D4103" w:rsidRDefault="005D4103" w:rsidP="005D4103">
      <w:pPr>
        <w:pStyle w:val="ListParagraph"/>
        <w:spacing w:line="360" w:lineRule="auto"/>
        <w:ind w:left="1080"/>
        <w:jc w:val="both"/>
        <w:rPr>
          <w:rFonts w:ascii="Bookman Old Style" w:hAnsi="Bookman Old Style" w:cs="Tahoma"/>
          <w:lang w:val="en-ID"/>
        </w:rPr>
      </w:pPr>
    </w:p>
    <w:p w:rsidR="005D4103" w:rsidRPr="005D4103" w:rsidRDefault="008D2723" w:rsidP="005D4103">
      <w:pPr>
        <w:pStyle w:val="ListParagraph"/>
        <w:spacing w:line="360" w:lineRule="auto"/>
        <w:ind w:left="1080"/>
        <w:rPr>
          <w:rFonts w:ascii="Bookman Old Style" w:hAnsi="Bookman Old Style" w:cs="Tahoma"/>
        </w:rPr>
      </w:pPr>
      <w:r w:rsidRPr="008D2723">
        <w:rPr>
          <w:noProof/>
          <w:lang w:val="id-ID"/>
        </w:rPr>
        <w:pict>
          <v:roundrect id="_x0000_s1083" style="position:absolute;left:0;text-align:left;margin-left:304.5pt;margin-top:3.6pt;width:144.75pt;height:192pt;z-index:251700224" arcsize="10923f">
            <v:textbox>
              <w:txbxContent>
                <w:p w:rsidR="00A22775" w:rsidRPr="0029385E" w:rsidRDefault="00A22775" w:rsidP="005D4103">
                  <w:pPr>
                    <w:autoSpaceDE w:val="0"/>
                    <w:autoSpaceDN w:val="0"/>
                    <w:adjustRightInd w:val="0"/>
                    <w:rPr>
                      <w:rFonts w:ascii="Bookman Old Style" w:hAnsi="Bookman Old Style"/>
                      <w:sz w:val="20"/>
                      <w:szCs w:val="20"/>
                    </w:rPr>
                  </w:pPr>
                  <w:r w:rsidRPr="0029385E">
                    <w:rPr>
                      <w:rFonts w:ascii="Bookman Old Style" w:hAnsi="Bookman Old Style"/>
                      <w:i/>
                      <w:iCs/>
                      <w:sz w:val="20"/>
                      <w:szCs w:val="20"/>
                    </w:rPr>
                    <w:t xml:space="preserve">Jumlah Pegawai </w:t>
                  </w:r>
                  <w:r>
                    <w:rPr>
                      <w:rFonts w:ascii="Bookman Old Style" w:hAnsi="Bookman Old Style"/>
                      <w:i/>
                      <w:iCs/>
                      <w:sz w:val="20"/>
                      <w:szCs w:val="20"/>
                    </w:rPr>
                    <w:t xml:space="preserve"> m</w:t>
                  </w:r>
                  <w:r w:rsidRPr="0029385E">
                    <w:rPr>
                      <w:rFonts w:ascii="Bookman Old Style" w:hAnsi="Bookman Old Style"/>
                      <w:i/>
                      <w:iCs/>
                      <w:sz w:val="20"/>
                      <w:szCs w:val="20"/>
                    </w:rPr>
                    <w:t>enurut</w:t>
                  </w:r>
                  <w:r>
                    <w:rPr>
                      <w:rFonts w:ascii="Bookman Old Style" w:hAnsi="Bookman Old Style"/>
                      <w:i/>
                      <w:iCs/>
                      <w:sz w:val="20"/>
                      <w:szCs w:val="20"/>
                    </w:rPr>
                    <w:t xml:space="preserve"> </w:t>
                  </w:r>
                  <w:r w:rsidRPr="0029385E">
                    <w:rPr>
                      <w:rFonts w:ascii="Bookman Old Style" w:hAnsi="Bookman Old Style"/>
                      <w:i/>
                      <w:iCs/>
                      <w:sz w:val="20"/>
                      <w:szCs w:val="20"/>
                    </w:rPr>
                    <w:t>golongan yaitu golongan IVsebanyak 4 orang (19%),</w:t>
                  </w:r>
                  <w:r>
                    <w:rPr>
                      <w:rFonts w:ascii="Bookman Old Style" w:hAnsi="Bookman Old Style"/>
                      <w:i/>
                      <w:iCs/>
                      <w:sz w:val="20"/>
                      <w:szCs w:val="20"/>
                    </w:rPr>
                    <w:t xml:space="preserve"> </w:t>
                  </w:r>
                  <w:r w:rsidRPr="0029385E">
                    <w:rPr>
                      <w:rFonts w:ascii="Bookman Old Style" w:hAnsi="Bookman Old Style"/>
                      <w:i/>
                      <w:iCs/>
                      <w:sz w:val="20"/>
                      <w:szCs w:val="20"/>
                    </w:rPr>
                    <w:t>golongan III sebanyak 1</w:t>
                  </w:r>
                  <w:r>
                    <w:rPr>
                      <w:rFonts w:ascii="Bookman Old Style" w:hAnsi="Bookman Old Style"/>
                      <w:i/>
                      <w:iCs/>
                      <w:sz w:val="20"/>
                      <w:szCs w:val="20"/>
                    </w:rPr>
                    <w:t xml:space="preserve">2 </w:t>
                  </w:r>
                  <w:r w:rsidRPr="0029385E">
                    <w:rPr>
                      <w:rFonts w:ascii="Bookman Old Style" w:hAnsi="Bookman Old Style"/>
                      <w:i/>
                      <w:iCs/>
                      <w:sz w:val="20"/>
                      <w:szCs w:val="20"/>
                    </w:rPr>
                    <w:t>orang (62%), golongan II</w:t>
                  </w:r>
                  <w:r>
                    <w:rPr>
                      <w:rFonts w:ascii="Bookman Old Style" w:hAnsi="Bookman Old Style"/>
                      <w:i/>
                      <w:iCs/>
                      <w:sz w:val="20"/>
                      <w:szCs w:val="20"/>
                    </w:rPr>
                    <w:t xml:space="preserve"> </w:t>
                  </w:r>
                  <w:r w:rsidRPr="0029385E">
                    <w:rPr>
                      <w:rFonts w:ascii="Bookman Old Style" w:hAnsi="Bookman Old Style"/>
                      <w:i/>
                      <w:iCs/>
                      <w:sz w:val="20"/>
                      <w:szCs w:val="20"/>
                    </w:rPr>
                    <w:t xml:space="preserve">sebanyak </w:t>
                  </w:r>
                  <w:r>
                    <w:rPr>
                      <w:rFonts w:ascii="Bookman Old Style" w:hAnsi="Bookman Old Style"/>
                      <w:i/>
                      <w:iCs/>
                      <w:sz w:val="20"/>
                      <w:szCs w:val="20"/>
                    </w:rPr>
                    <w:t>7</w:t>
                  </w:r>
                  <w:r w:rsidRPr="0029385E">
                    <w:rPr>
                      <w:rFonts w:ascii="Bookman Old Style" w:hAnsi="Bookman Old Style"/>
                      <w:i/>
                      <w:iCs/>
                      <w:sz w:val="20"/>
                      <w:szCs w:val="20"/>
                    </w:rPr>
                    <w:t xml:space="preserve"> orang (19%)</w:t>
                  </w:r>
                </w:p>
              </w:txbxContent>
            </v:textbox>
          </v:roundrect>
        </w:pict>
      </w:r>
      <w:r w:rsidR="005D4103">
        <w:rPr>
          <w:noProof/>
        </w:rPr>
        <w:drawing>
          <wp:inline distT="0" distB="0" distL="0" distR="0">
            <wp:extent cx="3038475" cy="26574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4103" w:rsidRPr="005D4103" w:rsidRDefault="005D4103" w:rsidP="005D4103">
      <w:pPr>
        <w:pStyle w:val="ListParagraph"/>
        <w:spacing w:after="0" w:line="240" w:lineRule="auto"/>
        <w:ind w:left="1080"/>
        <w:jc w:val="center"/>
        <w:rPr>
          <w:rFonts w:ascii="Bookman Old Style" w:hAnsi="Bookman Old Style" w:cs="Tahoma"/>
          <w:sz w:val="20"/>
          <w:szCs w:val="20"/>
        </w:rPr>
      </w:pPr>
      <w:r w:rsidRPr="005D4103">
        <w:rPr>
          <w:rFonts w:ascii="Bookman Old Style" w:hAnsi="Bookman Old Style" w:cs="Tahoma"/>
          <w:sz w:val="20"/>
          <w:szCs w:val="20"/>
        </w:rPr>
        <w:t>Gambar I.2</w:t>
      </w:r>
    </w:p>
    <w:p w:rsidR="005D4103" w:rsidRDefault="005D4103" w:rsidP="005D4103">
      <w:pPr>
        <w:pStyle w:val="ListParagraph"/>
        <w:spacing w:after="0" w:line="240" w:lineRule="auto"/>
        <w:ind w:left="1080"/>
        <w:jc w:val="center"/>
        <w:rPr>
          <w:rFonts w:ascii="Bookman Old Style" w:hAnsi="Bookman Old Style" w:cs="Tahoma"/>
          <w:sz w:val="20"/>
          <w:szCs w:val="20"/>
        </w:rPr>
      </w:pPr>
      <w:r w:rsidRPr="005D4103">
        <w:rPr>
          <w:rFonts w:ascii="Bookman Old Style" w:hAnsi="Bookman Old Style" w:cs="Tahoma"/>
          <w:sz w:val="20"/>
          <w:szCs w:val="20"/>
        </w:rPr>
        <w:t>Jumlah Pegawai PNS dan Non PNS</w:t>
      </w:r>
    </w:p>
    <w:p w:rsidR="005D4103" w:rsidRDefault="005D4103" w:rsidP="005D4103">
      <w:pPr>
        <w:pStyle w:val="ListParagraph"/>
        <w:spacing w:after="0" w:line="240" w:lineRule="auto"/>
        <w:ind w:left="1080"/>
        <w:jc w:val="center"/>
        <w:rPr>
          <w:rFonts w:ascii="Bookman Old Style" w:hAnsi="Bookman Old Style" w:cs="Tahoma"/>
          <w:sz w:val="20"/>
          <w:szCs w:val="20"/>
        </w:rPr>
      </w:pPr>
    </w:p>
    <w:p w:rsidR="001E6B9C" w:rsidRPr="005D4103" w:rsidRDefault="001E6B9C" w:rsidP="005D4103">
      <w:pPr>
        <w:pStyle w:val="ListParagraph"/>
        <w:spacing w:after="0" w:line="240" w:lineRule="auto"/>
        <w:ind w:left="1080"/>
        <w:jc w:val="center"/>
        <w:rPr>
          <w:rFonts w:ascii="Bookman Old Style" w:hAnsi="Bookman Old Style" w:cs="Tahoma"/>
          <w:sz w:val="20"/>
          <w:szCs w:val="20"/>
        </w:rPr>
      </w:pPr>
    </w:p>
    <w:p w:rsidR="005D4103" w:rsidRPr="005D4103" w:rsidRDefault="005D4103" w:rsidP="005D4103">
      <w:pPr>
        <w:pStyle w:val="ListParagraph"/>
        <w:spacing w:line="360" w:lineRule="auto"/>
        <w:ind w:left="0" w:firstLine="426"/>
        <w:jc w:val="both"/>
        <w:rPr>
          <w:rFonts w:ascii="Bookman Old Style" w:hAnsi="Bookman Old Style" w:cs="Tahoma"/>
          <w:sz w:val="24"/>
          <w:szCs w:val="24"/>
          <w:lang w:val="en-ID"/>
        </w:rPr>
      </w:pPr>
      <w:r w:rsidRPr="005D4103">
        <w:rPr>
          <w:rFonts w:ascii="Bookman Old Style" w:hAnsi="Bookman Old Style" w:cs="Tahoma"/>
          <w:sz w:val="24"/>
          <w:szCs w:val="24"/>
        </w:rPr>
        <w:t xml:space="preserve">Jumlah Pegawai Negeri Sipil Dinas </w:t>
      </w:r>
      <w:r w:rsidRPr="005D4103">
        <w:rPr>
          <w:rFonts w:ascii="Bookman Old Style" w:hAnsi="Bookman Old Style" w:cs="Tahoma"/>
          <w:sz w:val="24"/>
          <w:szCs w:val="24"/>
          <w:lang w:val="en-GB"/>
        </w:rPr>
        <w:t>Koperasi Perindustrian dan Perdagangan</w:t>
      </w:r>
      <w:r w:rsidRPr="005D4103">
        <w:rPr>
          <w:rFonts w:ascii="Bookman Old Style" w:hAnsi="Bookman Old Style" w:cs="Tahoma"/>
          <w:sz w:val="24"/>
          <w:szCs w:val="24"/>
        </w:rPr>
        <w:t xml:space="preserve"> berdasarkan tingkat pendidikan tersaji pada gambar dibawah ini :</w:t>
      </w:r>
    </w:p>
    <w:p w:rsidR="005D4103" w:rsidRPr="005D4103" w:rsidRDefault="008D2723" w:rsidP="005D4103">
      <w:pPr>
        <w:pStyle w:val="ListParagraph"/>
        <w:spacing w:line="360" w:lineRule="auto"/>
        <w:ind w:left="1080"/>
        <w:rPr>
          <w:rFonts w:ascii="Bookman Old Style" w:hAnsi="Bookman Old Style" w:cs="Tahoma"/>
        </w:rPr>
      </w:pPr>
      <w:r w:rsidRPr="008D2723">
        <w:rPr>
          <w:noProof/>
          <w:lang w:val="id-ID"/>
        </w:rPr>
        <w:lastRenderedPageBreak/>
        <w:pict>
          <v:roundrect id="_x0000_s1081" style="position:absolute;left:0;text-align:left;margin-left:309pt;margin-top:6.85pt;width:140.25pt;height:199.8pt;z-index:251698176" arcsize="10923f">
            <v:textbox>
              <w:txbxContent>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Jumlah Pegawai menurut</w:t>
                  </w:r>
                </w:p>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pendidikan yaitu SMA/SMK</w:t>
                  </w:r>
                </w:p>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 xml:space="preserve">sebanyak </w:t>
                  </w:r>
                  <w:r>
                    <w:rPr>
                      <w:rFonts w:ascii="Bookman Old Style" w:hAnsi="Bookman Old Style"/>
                      <w:i/>
                      <w:iCs/>
                      <w:sz w:val="20"/>
                      <w:szCs w:val="20"/>
                    </w:rPr>
                    <w:t>5 orang (22</w:t>
                  </w:r>
                  <w:r w:rsidRPr="0029385E">
                    <w:rPr>
                      <w:rFonts w:ascii="Bookman Old Style" w:hAnsi="Bookman Old Style"/>
                      <w:i/>
                      <w:iCs/>
                      <w:sz w:val="20"/>
                      <w:szCs w:val="20"/>
                    </w:rPr>
                    <w:t>%),</w:t>
                  </w:r>
                </w:p>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 xml:space="preserve">Diploma sebanyak </w:t>
                  </w:r>
                  <w:r>
                    <w:rPr>
                      <w:rFonts w:ascii="Bookman Old Style" w:hAnsi="Bookman Old Style"/>
                      <w:i/>
                      <w:iCs/>
                      <w:sz w:val="20"/>
                      <w:szCs w:val="20"/>
                    </w:rPr>
                    <w:t>2</w:t>
                  </w:r>
                  <w:r w:rsidRPr="0029385E">
                    <w:rPr>
                      <w:rFonts w:ascii="Bookman Old Style" w:hAnsi="Bookman Old Style"/>
                      <w:i/>
                      <w:iCs/>
                      <w:sz w:val="20"/>
                      <w:szCs w:val="20"/>
                    </w:rPr>
                    <w:t xml:space="preserve"> orang</w:t>
                  </w:r>
                </w:p>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w:t>
                  </w:r>
                  <w:r>
                    <w:rPr>
                      <w:rFonts w:ascii="Bookman Old Style" w:hAnsi="Bookman Old Style"/>
                      <w:i/>
                      <w:iCs/>
                      <w:sz w:val="20"/>
                      <w:szCs w:val="20"/>
                    </w:rPr>
                    <w:t>9</w:t>
                  </w:r>
                  <w:r w:rsidRPr="0029385E">
                    <w:rPr>
                      <w:rFonts w:ascii="Bookman Old Style" w:hAnsi="Bookman Old Style"/>
                      <w:i/>
                      <w:iCs/>
                      <w:sz w:val="20"/>
                      <w:szCs w:val="20"/>
                    </w:rPr>
                    <w:t>%), S1 sebanyak 1</w:t>
                  </w:r>
                  <w:r>
                    <w:rPr>
                      <w:rFonts w:ascii="Bookman Old Style" w:hAnsi="Bookman Old Style"/>
                      <w:i/>
                      <w:iCs/>
                      <w:sz w:val="20"/>
                      <w:szCs w:val="20"/>
                    </w:rPr>
                    <w:t>2</w:t>
                  </w:r>
                </w:p>
                <w:p w:rsidR="00A22775" w:rsidRPr="0029385E" w:rsidRDefault="00A22775" w:rsidP="000B2A05">
                  <w:pPr>
                    <w:autoSpaceDE w:val="0"/>
                    <w:autoSpaceDN w:val="0"/>
                    <w:adjustRightInd w:val="0"/>
                    <w:spacing w:after="0" w:line="240" w:lineRule="auto"/>
                    <w:rPr>
                      <w:rFonts w:ascii="Bookman Old Style" w:hAnsi="Bookman Old Style"/>
                      <w:i/>
                      <w:iCs/>
                      <w:sz w:val="20"/>
                      <w:szCs w:val="20"/>
                    </w:rPr>
                  </w:pPr>
                  <w:r w:rsidRPr="0029385E">
                    <w:rPr>
                      <w:rFonts w:ascii="Bookman Old Style" w:hAnsi="Bookman Old Style"/>
                      <w:i/>
                      <w:iCs/>
                      <w:sz w:val="20"/>
                      <w:szCs w:val="20"/>
                    </w:rPr>
                    <w:t>orang (</w:t>
                  </w:r>
                  <w:r>
                    <w:rPr>
                      <w:rFonts w:ascii="Bookman Old Style" w:hAnsi="Bookman Old Style"/>
                      <w:i/>
                      <w:iCs/>
                      <w:sz w:val="20"/>
                      <w:szCs w:val="20"/>
                    </w:rPr>
                    <w:t>5</w:t>
                  </w:r>
                  <w:r w:rsidRPr="0029385E">
                    <w:rPr>
                      <w:rFonts w:ascii="Bookman Old Style" w:hAnsi="Bookman Old Style"/>
                      <w:i/>
                      <w:iCs/>
                      <w:sz w:val="20"/>
                      <w:szCs w:val="20"/>
                    </w:rPr>
                    <w:t>2%) dan S2</w:t>
                  </w:r>
                </w:p>
                <w:p w:rsidR="00A22775" w:rsidRPr="0029385E" w:rsidRDefault="00A22775" w:rsidP="000B2A05">
                  <w:pPr>
                    <w:spacing w:after="0"/>
                    <w:rPr>
                      <w:rFonts w:ascii="Bookman Old Style" w:hAnsi="Bookman Old Style"/>
                      <w:sz w:val="20"/>
                      <w:szCs w:val="20"/>
                    </w:rPr>
                  </w:pPr>
                  <w:r w:rsidRPr="0029385E">
                    <w:rPr>
                      <w:rFonts w:ascii="Bookman Old Style" w:hAnsi="Bookman Old Style"/>
                      <w:i/>
                      <w:iCs/>
                      <w:sz w:val="20"/>
                      <w:szCs w:val="20"/>
                    </w:rPr>
                    <w:t>sebanyak 4 orang (1</w:t>
                  </w:r>
                  <w:r>
                    <w:rPr>
                      <w:rFonts w:ascii="Bookman Old Style" w:hAnsi="Bookman Old Style"/>
                      <w:i/>
                      <w:iCs/>
                      <w:sz w:val="20"/>
                      <w:szCs w:val="20"/>
                    </w:rPr>
                    <w:t>7</w:t>
                  </w:r>
                  <w:r w:rsidRPr="0029385E">
                    <w:rPr>
                      <w:rFonts w:ascii="Bookman Old Style" w:hAnsi="Bookman Old Style"/>
                      <w:i/>
                      <w:iCs/>
                      <w:sz w:val="20"/>
                      <w:szCs w:val="20"/>
                    </w:rPr>
                    <w:t>%)</w:t>
                  </w:r>
                </w:p>
              </w:txbxContent>
            </v:textbox>
          </v:roundrect>
        </w:pict>
      </w:r>
      <w:r w:rsidR="005D4103">
        <w:rPr>
          <w:noProof/>
        </w:rPr>
        <w:drawing>
          <wp:inline distT="0" distB="0" distL="0" distR="0">
            <wp:extent cx="3105150" cy="26098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4103" w:rsidRPr="005D4103" w:rsidRDefault="005D4103" w:rsidP="005D4103">
      <w:pPr>
        <w:pStyle w:val="ListParagraph"/>
        <w:spacing w:after="0"/>
        <w:ind w:left="1080"/>
        <w:jc w:val="center"/>
        <w:rPr>
          <w:rFonts w:ascii="Bookman Old Style" w:hAnsi="Bookman Old Style" w:cs="Tahoma"/>
          <w:sz w:val="20"/>
          <w:szCs w:val="20"/>
        </w:rPr>
      </w:pPr>
      <w:r w:rsidRPr="005D4103">
        <w:rPr>
          <w:rFonts w:ascii="Bookman Old Style" w:hAnsi="Bookman Old Style" w:cs="Tahoma"/>
          <w:sz w:val="20"/>
          <w:szCs w:val="20"/>
        </w:rPr>
        <w:t>Gambar I.3</w:t>
      </w:r>
    </w:p>
    <w:p w:rsidR="005D4103" w:rsidRPr="005D4103" w:rsidRDefault="005D4103" w:rsidP="005D4103">
      <w:pPr>
        <w:pStyle w:val="ListParagraph"/>
        <w:spacing w:after="0"/>
        <w:ind w:left="1080"/>
        <w:jc w:val="center"/>
        <w:rPr>
          <w:rFonts w:ascii="Bookman Old Style" w:hAnsi="Bookman Old Style" w:cs="Tahoma"/>
          <w:sz w:val="20"/>
          <w:szCs w:val="20"/>
          <w:lang w:val="en-ID"/>
        </w:rPr>
      </w:pPr>
      <w:r w:rsidRPr="005D4103">
        <w:rPr>
          <w:rFonts w:ascii="Bookman Old Style" w:hAnsi="Bookman Old Style" w:cs="Tahoma"/>
          <w:sz w:val="20"/>
          <w:szCs w:val="20"/>
        </w:rPr>
        <w:t>Jumlah Pegawai PNS Berdasarkan Tingkat Pendidikan</w:t>
      </w:r>
    </w:p>
    <w:p w:rsidR="005D4103" w:rsidRDefault="005D4103" w:rsidP="005D4103">
      <w:pPr>
        <w:pStyle w:val="ListParagraph"/>
        <w:spacing w:after="0"/>
        <w:ind w:left="1080"/>
        <w:rPr>
          <w:rFonts w:ascii="Bookman Old Style" w:hAnsi="Bookman Old Style" w:cs="Tahoma"/>
          <w:sz w:val="20"/>
          <w:szCs w:val="20"/>
          <w:lang w:val="en-ID"/>
        </w:rPr>
      </w:pPr>
    </w:p>
    <w:p w:rsidR="001E6B9C" w:rsidRPr="005D4103" w:rsidRDefault="001E6B9C" w:rsidP="005D4103">
      <w:pPr>
        <w:pStyle w:val="ListParagraph"/>
        <w:spacing w:after="0"/>
        <w:ind w:left="1080"/>
        <w:rPr>
          <w:rFonts w:ascii="Bookman Old Style" w:hAnsi="Bookman Old Style" w:cs="Tahoma"/>
          <w:sz w:val="20"/>
          <w:szCs w:val="20"/>
          <w:lang w:val="en-ID"/>
        </w:rPr>
      </w:pPr>
    </w:p>
    <w:p w:rsidR="005D4103" w:rsidRDefault="005D4103" w:rsidP="005D4103">
      <w:pPr>
        <w:pStyle w:val="ListParagraph"/>
        <w:spacing w:line="360" w:lineRule="auto"/>
        <w:ind w:left="0" w:firstLine="426"/>
        <w:jc w:val="both"/>
        <w:rPr>
          <w:rFonts w:ascii="Bookman Old Style" w:hAnsi="Bookman Old Style" w:cs="Tahoma"/>
          <w:sz w:val="24"/>
          <w:szCs w:val="24"/>
        </w:rPr>
      </w:pPr>
      <w:r w:rsidRPr="005D4103">
        <w:rPr>
          <w:rFonts w:ascii="Bookman Old Style" w:hAnsi="Bookman Old Style" w:cs="Tahoma"/>
          <w:sz w:val="24"/>
          <w:szCs w:val="24"/>
        </w:rPr>
        <w:t>Sedangkan Jumlah Pegawai Non PNS berdasarkan tingkat pendidikan dapat disajikan pada gambar berikut  ini :</w:t>
      </w:r>
    </w:p>
    <w:p w:rsidR="001E6B9C" w:rsidRPr="005D4103" w:rsidRDefault="001E6B9C" w:rsidP="005D4103">
      <w:pPr>
        <w:pStyle w:val="ListParagraph"/>
        <w:spacing w:line="360" w:lineRule="auto"/>
        <w:ind w:left="0" w:firstLine="426"/>
        <w:jc w:val="both"/>
        <w:rPr>
          <w:rFonts w:ascii="Bookman Old Style" w:hAnsi="Bookman Old Style" w:cs="Tahoma"/>
          <w:sz w:val="24"/>
          <w:szCs w:val="24"/>
        </w:rPr>
      </w:pPr>
    </w:p>
    <w:p w:rsidR="005D4103" w:rsidRDefault="008D2723" w:rsidP="005D4103">
      <w:pPr>
        <w:pStyle w:val="BodyTextIndent"/>
        <w:spacing w:after="0" w:line="360" w:lineRule="auto"/>
        <w:ind w:left="1080"/>
        <w:rPr>
          <w:rFonts w:ascii="Bookman Old Style" w:hAnsi="Bookman Old Style" w:cs="Tahoma"/>
        </w:rPr>
      </w:pPr>
      <w:r w:rsidRPr="008D2723">
        <w:rPr>
          <w:rFonts w:ascii="Bookman Old Style" w:hAnsi="Bookman Old Style" w:cs="Tahoma"/>
          <w:noProof/>
        </w:rPr>
        <w:pict>
          <v:roundrect id="_x0000_s1084" style="position:absolute;left:0;text-align:left;margin-left:299.25pt;margin-top:3.4pt;width:135pt;height:189.75pt;z-index:251701248" arcsize="10923f">
            <v:textbox>
              <w:txbxContent>
                <w:p w:rsidR="00A22775" w:rsidRPr="0029385E" w:rsidRDefault="00A22775" w:rsidP="005D4103">
                  <w:pPr>
                    <w:rPr>
                      <w:rFonts w:ascii="Bookman Old Style" w:hAnsi="Bookman Old Style"/>
                      <w:i/>
                      <w:sz w:val="20"/>
                      <w:szCs w:val="20"/>
                      <w:lang w:val="en-ID"/>
                    </w:rPr>
                  </w:pPr>
                  <w:r w:rsidRPr="0029385E">
                    <w:rPr>
                      <w:rFonts w:ascii="Bookman Old Style" w:hAnsi="Bookman Old Style"/>
                      <w:i/>
                      <w:sz w:val="20"/>
                      <w:szCs w:val="20"/>
                      <w:lang w:val="en-ID"/>
                    </w:rPr>
                    <w:t>Pegawai Non PNS menurut tingkat pendidikan yaitu : SLTA sebanyak 2</w:t>
                  </w:r>
                  <w:r>
                    <w:rPr>
                      <w:rFonts w:ascii="Bookman Old Style" w:hAnsi="Bookman Old Style"/>
                      <w:i/>
                      <w:sz w:val="20"/>
                      <w:szCs w:val="20"/>
                      <w:lang w:val="en-ID"/>
                    </w:rPr>
                    <w:t>0 orang (59</w:t>
                  </w:r>
                  <w:r w:rsidRPr="0029385E">
                    <w:rPr>
                      <w:rFonts w:ascii="Bookman Old Style" w:hAnsi="Bookman Old Style"/>
                      <w:i/>
                      <w:sz w:val="20"/>
                      <w:szCs w:val="20"/>
                      <w:lang w:val="en-ID"/>
                    </w:rPr>
                    <w:t>%), Dipl</w:t>
                  </w:r>
                  <w:r>
                    <w:rPr>
                      <w:rFonts w:ascii="Bookman Old Style" w:hAnsi="Bookman Old Style"/>
                      <w:i/>
                      <w:sz w:val="20"/>
                      <w:szCs w:val="20"/>
                      <w:lang w:val="en-ID"/>
                    </w:rPr>
                    <w:t>oma sebanyak 4 orang (12%) dan S1</w:t>
                  </w:r>
                  <w:r w:rsidRPr="0029385E">
                    <w:rPr>
                      <w:rFonts w:ascii="Bookman Old Style" w:hAnsi="Bookman Old Style"/>
                      <w:i/>
                      <w:sz w:val="20"/>
                      <w:szCs w:val="20"/>
                      <w:lang w:val="en-ID"/>
                    </w:rPr>
                    <w:t xml:space="preserve"> sebanyak 1</w:t>
                  </w:r>
                  <w:r>
                    <w:rPr>
                      <w:rFonts w:ascii="Bookman Old Style" w:hAnsi="Bookman Old Style"/>
                      <w:i/>
                      <w:sz w:val="20"/>
                      <w:szCs w:val="20"/>
                      <w:lang w:val="en-ID"/>
                    </w:rPr>
                    <w:t>0</w:t>
                  </w:r>
                  <w:r w:rsidRPr="0029385E">
                    <w:rPr>
                      <w:rFonts w:ascii="Bookman Old Style" w:hAnsi="Bookman Old Style"/>
                      <w:i/>
                      <w:sz w:val="20"/>
                      <w:szCs w:val="20"/>
                      <w:lang w:val="en-ID"/>
                    </w:rPr>
                    <w:t xml:space="preserve"> orang (</w:t>
                  </w:r>
                  <w:r>
                    <w:rPr>
                      <w:rFonts w:ascii="Bookman Old Style" w:hAnsi="Bookman Old Style"/>
                      <w:i/>
                      <w:sz w:val="20"/>
                      <w:szCs w:val="20"/>
                      <w:lang w:val="en-ID"/>
                    </w:rPr>
                    <w:t>29</w:t>
                  </w:r>
                  <w:r w:rsidRPr="0029385E">
                    <w:rPr>
                      <w:rFonts w:ascii="Bookman Old Style" w:hAnsi="Bookman Old Style"/>
                      <w:i/>
                      <w:sz w:val="20"/>
                      <w:szCs w:val="20"/>
                      <w:lang w:val="en-ID"/>
                    </w:rPr>
                    <w:t>%)</w:t>
                  </w:r>
                </w:p>
              </w:txbxContent>
            </v:textbox>
          </v:roundrect>
        </w:pict>
      </w:r>
      <w:r w:rsidR="005D4103">
        <w:rPr>
          <w:rFonts w:ascii="Bookman Old Style" w:hAnsi="Bookman Old Style" w:cs="Tahoma"/>
          <w:noProof/>
          <w:lang w:val="en-US"/>
        </w:rPr>
        <w:drawing>
          <wp:inline distT="0" distB="0" distL="0" distR="0">
            <wp:extent cx="3076575" cy="25527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4103" w:rsidRPr="005D4103" w:rsidRDefault="005D4103" w:rsidP="005D4103">
      <w:pPr>
        <w:pStyle w:val="ListParagraph"/>
        <w:spacing w:after="0"/>
        <w:ind w:left="1080"/>
        <w:jc w:val="center"/>
        <w:rPr>
          <w:rFonts w:ascii="Bookman Old Style" w:hAnsi="Bookman Old Style" w:cs="Tahoma"/>
          <w:sz w:val="20"/>
          <w:szCs w:val="20"/>
        </w:rPr>
      </w:pPr>
      <w:r w:rsidRPr="005D4103">
        <w:rPr>
          <w:rFonts w:ascii="Bookman Old Style" w:hAnsi="Bookman Old Style" w:cs="Tahoma"/>
          <w:sz w:val="20"/>
          <w:szCs w:val="20"/>
        </w:rPr>
        <w:t>Gambar I.4</w:t>
      </w:r>
    </w:p>
    <w:p w:rsidR="005D4103" w:rsidRDefault="005D4103" w:rsidP="005D4103">
      <w:pPr>
        <w:pStyle w:val="ListParagraph"/>
        <w:spacing w:after="0"/>
        <w:ind w:left="1080"/>
        <w:jc w:val="center"/>
        <w:rPr>
          <w:rFonts w:ascii="Bookman Old Style" w:hAnsi="Bookman Old Style" w:cs="Tahoma"/>
          <w:sz w:val="20"/>
          <w:szCs w:val="20"/>
        </w:rPr>
      </w:pPr>
      <w:r w:rsidRPr="005D4103">
        <w:rPr>
          <w:rFonts w:ascii="Bookman Old Style" w:hAnsi="Bookman Old Style" w:cs="Tahoma"/>
          <w:sz w:val="20"/>
          <w:szCs w:val="20"/>
        </w:rPr>
        <w:t>Jumlah Pegawai Non PNS Berdasarkan Tingkat Pendidikan</w:t>
      </w:r>
    </w:p>
    <w:p w:rsidR="001E6B9C" w:rsidRPr="005D4103" w:rsidRDefault="001E6B9C" w:rsidP="005D4103">
      <w:pPr>
        <w:pStyle w:val="ListParagraph"/>
        <w:spacing w:after="0"/>
        <w:ind w:left="1080"/>
        <w:jc w:val="center"/>
        <w:rPr>
          <w:rFonts w:ascii="Bookman Old Style" w:hAnsi="Bookman Old Style" w:cs="Tahoma"/>
          <w:sz w:val="20"/>
          <w:szCs w:val="20"/>
        </w:rPr>
      </w:pPr>
    </w:p>
    <w:p w:rsidR="005D4103" w:rsidRDefault="005D4103" w:rsidP="005D4103">
      <w:pPr>
        <w:pStyle w:val="ListParagraph"/>
        <w:autoSpaceDE w:val="0"/>
        <w:autoSpaceDN w:val="0"/>
        <w:adjustRightInd w:val="0"/>
        <w:spacing w:line="360" w:lineRule="auto"/>
        <w:ind w:left="0" w:firstLine="426"/>
        <w:jc w:val="both"/>
        <w:rPr>
          <w:rFonts w:ascii="Bookman Old Style" w:hAnsi="Bookman Old Style" w:cs="Calibri"/>
          <w:sz w:val="24"/>
          <w:szCs w:val="24"/>
          <w:lang w:eastAsia="id-ID"/>
        </w:rPr>
      </w:pPr>
      <w:r>
        <w:rPr>
          <w:rFonts w:ascii="Bookman Old Style" w:hAnsi="Bookman Old Style" w:cs="Calibri"/>
          <w:sz w:val="24"/>
          <w:szCs w:val="24"/>
          <w:lang w:val="en-ID" w:eastAsia="id-ID"/>
        </w:rPr>
        <w:t>Aparatur</w:t>
      </w:r>
      <w:r w:rsidRPr="00F76575">
        <w:rPr>
          <w:rFonts w:ascii="Bookman Old Style" w:hAnsi="Bookman Old Style" w:cs="Calibri"/>
          <w:sz w:val="24"/>
          <w:szCs w:val="24"/>
          <w:lang w:eastAsia="id-ID"/>
        </w:rPr>
        <w:t xml:space="preserve"> </w:t>
      </w:r>
      <w:r>
        <w:rPr>
          <w:rFonts w:ascii="Bookman Old Style" w:hAnsi="Bookman Old Style" w:cs="Calibri"/>
          <w:sz w:val="24"/>
          <w:szCs w:val="24"/>
          <w:lang w:val="en-ID" w:eastAsia="id-ID"/>
        </w:rPr>
        <w:t xml:space="preserve">Dinas Koperasi Perindustrian dan Perdagangan </w:t>
      </w:r>
      <w:r w:rsidRPr="00F76575">
        <w:rPr>
          <w:rFonts w:ascii="Bookman Old Style" w:hAnsi="Bookman Old Style" w:cs="Calibri"/>
          <w:sz w:val="24"/>
          <w:szCs w:val="24"/>
          <w:lang w:eastAsia="id-ID"/>
        </w:rPr>
        <w:t xml:space="preserve">sebagai aparatur </w:t>
      </w:r>
      <w:r>
        <w:rPr>
          <w:rFonts w:ascii="Bookman Old Style" w:hAnsi="Bookman Old Style" w:cs="Calibri"/>
          <w:sz w:val="24"/>
          <w:szCs w:val="24"/>
          <w:lang w:val="en-ID" w:eastAsia="id-ID"/>
        </w:rPr>
        <w:t xml:space="preserve">negara </w:t>
      </w:r>
      <w:r w:rsidRPr="00F76575">
        <w:rPr>
          <w:rFonts w:ascii="Bookman Old Style" w:hAnsi="Bookman Old Style" w:cs="Calibri"/>
          <w:sz w:val="24"/>
          <w:szCs w:val="24"/>
          <w:lang w:eastAsia="id-ID"/>
        </w:rPr>
        <w:t>sangat penting untuk mendapat perhatian dari pemerintah pusat dan pemerintah daerah. Pelaksanaan manajemen aparatur sipil negara belum berdasarkan pada perbandingan antara kompetensi dan kualifikasi yang dimiliki dalam rekrutmen, pengangkatan, penempatan dan promosi pada jabatan sejalan dengan tata kelola pemerintahan yang baik.</w:t>
      </w:r>
    </w:p>
    <w:p w:rsidR="005D4103" w:rsidRDefault="005D4103" w:rsidP="005D4103">
      <w:pPr>
        <w:pStyle w:val="ListParagraph"/>
        <w:autoSpaceDE w:val="0"/>
        <w:autoSpaceDN w:val="0"/>
        <w:adjustRightInd w:val="0"/>
        <w:spacing w:line="360" w:lineRule="auto"/>
        <w:ind w:left="0" w:firstLine="426"/>
        <w:jc w:val="both"/>
        <w:rPr>
          <w:rFonts w:ascii="Bookman Old Style" w:hAnsi="Bookman Old Style" w:cs="Calibri"/>
          <w:sz w:val="24"/>
          <w:szCs w:val="24"/>
        </w:rPr>
      </w:pPr>
      <w:r>
        <w:rPr>
          <w:rFonts w:ascii="Bookman Old Style" w:hAnsi="Bookman Old Style" w:cs="Calibri"/>
          <w:sz w:val="24"/>
          <w:szCs w:val="24"/>
          <w:lang w:eastAsia="id-ID"/>
        </w:rPr>
        <w:t>P</w:t>
      </w:r>
      <w:r w:rsidRPr="00F76575">
        <w:rPr>
          <w:rFonts w:ascii="Bookman Old Style" w:hAnsi="Bookman Old Style" w:cs="Calibri"/>
          <w:sz w:val="24"/>
          <w:szCs w:val="24"/>
          <w:lang w:eastAsia="id-ID"/>
        </w:rPr>
        <w:t xml:space="preserve">eningkatan sumber daya aparatur merupakan kontribusi penting untuk kemajuan ekonomi, banyak faktor yang mempengaruhi peningkatan sumber daya aparatur antara lain kemampuan pemerintah untuk menyaring SDM </w:t>
      </w:r>
      <w:r w:rsidRPr="00F76575">
        <w:rPr>
          <w:rFonts w:ascii="Bookman Old Style" w:hAnsi="Bookman Old Style" w:cs="Calibri"/>
          <w:sz w:val="24"/>
          <w:szCs w:val="24"/>
          <w:lang w:eastAsia="id-ID"/>
        </w:rPr>
        <w:lastRenderedPageBreak/>
        <w:t xml:space="preserve">yang berkualitas, termasuk </w:t>
      </w:r>
      <w:r>
        <w:rPr>
          <w:rFonts w:ascii="Bookman Old Style" w:hAnsi="Bookman Old Style" w:cs="Calibri"/>
          <w:sz w:val="24"/>
          <w:szCs w:val="24"/>
          <w:lang w:val="en-ID" w:eastAsia="id-ID"/>
        </w:rPr>
        <w:t>Dinas Koperasi Perindustrian dan Perdagangan</w:t>
      </w:r>
      <w:r w:rsidRPr="00F76575">
        <w:rPr>
          <w:rFonts w:ascii="Bookman Old Style" w:hAnsi="Bookman Old Style" w:cs="Calibri"/>
          <w:sz w:val="24"/>
          <w:szCs w:val="24"/>
          <w:lang w:eastAsia="id-ID"/>
        </w:rPr>
        <w:t xml:space="preserve"> Kabupaten Sumbawa Barat harus berperan aktif dalam pencapaian pembangunan tersebut, begitu juga instansi pemerintah lainnya diharapkan dapat ikut membantu peningkatan sumber daya aparatur.</w:t>
      </w:r>
      <w:r w:rsidRPr="00F76575">
        <w:rPr>
          <w:rFonts w:ascii="Bookman Old Style" w:hAnsi="Bookman Old Style" w:cs="Calibri"/>
          <w:sz w:val="24"/>
          <w:szCs w:val="24"/>
        </w:rPr>
        <w:t xml:space="preserve"> </w:t>
      </w:r>
    </w:p>
    <w:p w:rsidR="000B2A05" w:rsidRPr="00F76575" w:rsidRDefault="000B2A05" w:rsidP="005D4103">
      <w:pPr>
        <w:pStyle w:val="ListParagraph"/>
        <w:autoSpaceDE w:val="0"/>
        <w:autoSpaceDN w:val="0"/>
        <w:adjustRightInd w:val="0"/>
        <w:spacing w:line="360" w:lineRule="auto"/>
        <w:ind w:left="0" w:firstLine="426"/>
        <w:jc w:val="both"/>
        <w:rPr>
          <w:rFonts w:ascii="Bookman Old Style" w:hAnsi="Bookman Old Style" w:cs="Calibri"/>
          <w:sz w:val="24"/>
          <w:szCs w:val="24"/>
        </w:rPr>
      </w:pPr>
    </w:p>
    <w:p w:rsidR="007B0C77" w:rsidRPr="00310BDE" w:rsidRDefault="00AA52CF" w:rsidP="005D4103">
      <w:pPr>
        <w:pStyle w:val="ListParagraph"/>
        <w:numPr>
          <w:ilvl w:val="0"/>
          <w:numId w:val="3"/>
        </w:numPr>
        <w:tabs>
          <w:tab w:val="left" w:pos="2812"/>
        </w:tabs>
        <w:spacing w:after="0" w:line="240" w:lineRule="auto"/>
        <w:ind w:left="426" w:hanging="426"/>
        <w:rPr>
          <w:rFonts w:ascii="Bookman Old Style" w:hAnsi="Bookman Old Style"/>
          <w:b/>
          <w:sz w:val="24"/>
          <w:szCs w:val="24"/>
        </w:rPr>
      </w:pPr>
      <w:r w:rsidRPr="00310BDE">
        <w:rPr>
          <w:rFonts w:ascii="Bookman Old Style" w:hAnsi="Bookman Old Style"/>
          <w:b/>
          <w:sz w:val="24"/>
          <w:szCs w:val="24"/>
        </w:rPr>
        <w:t>Perlengkapan</w:t>
      </w:r>
    </w:p>
    <w:p w:rsidR="00096D09" w:rsidRPr="00310BDE" w:rsidRDefault="00096D09" w:rsidP="00096D09">
      <w:pPr>
        <w:pStyle w:val="ListParagraph"/>
        <w:tabs>
          <w:tab w:val="left" w:pos="2812"/>
        </w:tabs>
        <w:spacing w:after="0"/>
        <w:ind w:left="810"/>
        <w:rPr>
          <w:rFonts w:ascii="Bookman Old Style" w:hAnsi="Bookman Old Style"/>
          <w:b/>
          <w:sz w:val="12"/>
          <w:szCs w:val="12"/>
        </w:rPr>
      </w:pPr>
    </w:p>
    <w:p w:rsidR="00AA52CF" w:rsidRDefault="00AA52CF" w:rsidP="005D4103">
      <w:pPr>
        <w:pStyle w:val="ListParagraph"/>
        <w:tabs>
          <w:tab w:val="left" w:pos="2812"/>
        </w:tabs>
        <w:ind w:left="0" w:firstLine="426"/>
        <w:jc w:val="both"/>
        <w:rPr>
          <w:rFonts w:ascii="Bookman Old Style" w:hAnsi="Bookman Old Style"/>
          <w:sz w:val="24"/>
          <w:szCs w:val="24"/>
        </w:rPr>
      </w:pPr>
      <w:r w:rsidRPr="00310BDE">
        <w:rPr>
          <w:rFonts w:ascii="Bookman Old Style" w:hAnsi="Bookman Old Style"/>
          <w:sz w:val="24"/>
          <w:szCs w:val="24"/>
        </w:rPr>
        <w:t xml:space="preserve">Kondisi aktual perlengkapan yang ada di </w:t>
      </w:r>
      <w:r w:rsidR="00E828A4">
        <w:rPr>
          <w:rFonts w:ascii="Bookman Old Style" w:hAnsi="Bookman Old Style"/>
          <w:sz w:val="24"/>
          <w:szCs w:val="24"/>
        </w:rPr>
        <w:t>Dinas Koperasi Perindustrian dan Perdagangan</w:t>
      </w:r>
      <w:r w:rsidRPr="00310BDE">
        <w:rPr>
          <w:rFonts w:ascii="Bookman Old Style" w:hAnsi="Bookman Old Style"/>
          <w:sz w:val="24"/>
          <w:szCs w:val="24"/>
        </w:rPr>
        <w:t xml:space="preserve"> Kabupaten Sumbawa Barat terdiri dari :</w:t>
      </w:r>
    </w:p>
    <w:p w:rsidR="008F3FBC" w:rsidRDefault="008F3FBC" w:rsidP="005D4103">
      <w:pPr>
        <w:pStyle w:val="ListParagraph"/>
        <w:tabs>
          <w:tab w:val="left" w:pos="2812"/>
        </w:tabs>
        <w:ind w:left="0" w:firstLine="426"/>
        <w:jc w:val="both"/>
        <w:rPr>
          <w:rFonts w:ascii="Bookman Old Style" w:hAnsi="Bookman Old Style"/>
          <w:sz w:val="24"/>
          <w:szCs w:val="24"/>
        </w:rPr>
      </w:pPr>
    </w:p>
    <w:p w:rsidR="00F2528E" w:rsidRDefault="00F2528E" w:rsidP="00F2528E">
      <w:pPr>
        <w:pStyle w:val="Default"/>
        <w:spacing w:line="360" w:lineRule="auto"/>
        <w:ind w:left="709"/>
        <w:jc w:val="center"/>
        <w:rPr>
          <w:rFonts w:ascii="Bookman Old Style" w:hAnsi="Bookman Old Style" w:cs="Arial"/>
          <w:lang w:val="en-GB"/>
        </w:rPr>
      </w:pPr>
      <w:r>
        <w:rPr>
          <w:rFonts w:ascii="Bookman Old Style" w:hAnsi="Bookman Old Style" w:cs="Arial"/>
          <w:lang w:val="en-GB"/>
        </w:rPr>
        <w:t xml:space="preserve">Tabel 2.3  Sarana dan Prasarana Dinas Koperasi Perindustrian dan Perdagangan </w:t>
      </w:r>
      <w:r>
        <w:rPr>
          <w:rFonts w:ascii="Bookman Old Style" w:hAnsi="Bookman Old Style" w:cs="Arial"/>
        </w:rPr>
        <w:t>Kabupaten Sumbawa Barat</w:t>
      </w:r>
    </w:p>
    <w:tbl>
      <w:tblPr>
        <w:tblW w:w="8709" w:type="dxa"/>
        <w:tblInd w:w="250" w:type="dxa"/>
        <w:tblLayout w:type="fixed"/>
        <w:tblLook w:val="04A0"/>
      </w:tblPr>
      <w:tblGrid>
        <w:gridCol w:w="592"/>
        <w:gridCol w:w="2440"/>
        <w:gridCol w:w="613"/>
        <w:gridCol w:w="1273"/>
        <w:gridCol w:w="815"/>
        <w:gridCol w:w="1134"/>
        <w:gridCol w:w="992"/>
        <w:gridCol w:w="850"/>
      </w:tblGrid>
      <w:tr w:rsidR="00F2528E" w:rsidTr="00565979">
        <w:trPr>
          <w:trHeight w:val="330"/>
        </w:trPr>
        <w:tc>
          <w:tcPr>
            <w:tcW w:w="5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2528E" w:rsidRDefault="00F2528E" w:rsidP="00565979">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NO.</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2528E" w:rsidRDefault="00F2528E" w:rsidP="00565979">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SARANA DAN PRASARANA</w:t>
            </w:r>
          </w:p>
        </w:tc>
        <w:tc>
          <w:tcPr>
            <w:tcW w:w="1886" w:type="dxa"/>
            <w:gridSpan w:val="2"/>
            <w:vMerge w:val="restart"/>
            <w:tcBorders>
              <w:top w:val="single" w:sz="4" w:space="0" w:color="auto"/>
              <w:left w:val="single" w:sz="4" w:space="0" w:color="auto"/>
              <w:bottom w:val="single" w:sz="4" w:space="0" w:color="000000"/>
              <w:right w:val="single" w:sz="4" w:space="0" w:color="000000"/>
            </w:tcBorders>
            <w:shd w:val="clear" w:color="auto" w:fill="B8CCE4" w:themeFill="accent1" w:themeFillTint="66"/>
            <w:vAlign w:val="center"/>
          </w:tcPr>
          <w:p w:rsidR="00F2528E" w:rsidRDefault="00F2528E" w:rsidP="00565979">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JUMLAH</w:t>
            </w:r>
          </w:p>
        </w:tc>
        <w:tc>
          <w:tcPr>
            <w:tcW w:w="2941"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KEADAAN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2528E" w:rsidRDefault="00F2528E" w:rsidP="00565979">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KET.</w:t>
            </w:r>
          </w:p>
        </w:tc>
      </w:tr>
      <w:tr w:rsidR="00F2528E" w:rsidTr="00565979">
        <w:trPr>
          <w:trHeight w:val="296"/>
        </w:trPr>
        <w:tc>
          <w:tcPr>
            <w:tcW w:w="5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528E" w:rsidRDefault="00F2528E" w:rsidP="00565979">
            <w:pPr>
              <w:spacing w:after="0"/>
              <w:rPr>
                <w:rFonts w:ascii="Bookman Old Style" w:hAnsi="Bookman Old Style"/>
                <w:b/>
                <w:bCs/>
                <w:sz w:val="16"/>
                <w:szCs w:val="16"/>
                <w:lang w:eastAsia="id-ID"/>
              </w:rPr>
            </w:pPr>
          </w:p>
        </w:tc>
        <w:tc>
          <w:tcPr>
            <w:tcW w:w="24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528E" w:rsidRDefault="00F2528E" w:rsidP="00565979">
            <w:pPr>
              <w:rPr>
                <w:rFonts w:ascii="Bookman Old Style" w:hAnsi="Bookman Old Style"/>
                <w:b/>
                <w:bCs/>
                <w:sz w:val="16"/>
                <w:szCs w:val="16"/>
                <w:lang w:eastAsia="id-ID"/>
              </w:rPr>
            </w:pPr>
          </w:p>
        </w:tc>
        <w:tc>
          <w:tcPr>
            <w:tcW w:w="1886" w:type="dxa"/>
            <w:gridSpan w:val="2"/>
            <w:vMerge/>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tcPr>
          <w:p w:rsidR="00F2528E" w:rsidRDefault="00F2528E" w:rsidP="00565979">
            <w:pPr>
              <w:rPr>
                <w:rFonts w:ascii="Bookman Old Style" w:hAnsi="Bookman Old Style"/>
                <w:b/>
                <w:bCs/>
                <w:sz w:val="16"/>
                <w:szCs w:val="16"/>
                <w:lang w:eastAsia="id-ID"/>
              </w:rPr>
            </w:pP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jc w:val="center"/>
              <w:rPr>
                <w:rFonts w:ascii="Bookman Old Style" w:hAnsi="Bookman Old Style"/>
                <w:b/>
                <w:bCs/>
                <w:sz w:val="16"/>
                <w:szCs w:val="16"/>
                <w:lang w:eastAsia="id-ID"/>
              </w:rPr>
            </w:pPr>
            <w:r>
              <w:rPr>
                <w:rFonts w:ascii="Bookman Old Style" w:hAnsi="Bookman Old Style"/>
                <w:b/>
                <w:bCs/>
                <w:sz w:val="16"/>
                <w:szCs w:val="16"/>
                <w:lang w:eastAsia="id-ID"/>
              </w:rPr>
              <w:t>BAIK</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jc w:val="center"/>
              <w:rPr>
                <w:rFonts w:ascii="Bookman Old Style" w:hAnsi="Bookman Old Style"/>
                <w:b/>
                <w:bCs/>
                <w:sz w:val="16"/>
                <w:szCs w:val="16"/>
                <w:lang w:eastAsia="id-ID"/>
              </w:rPr>
            </w:pPr>
            <w:r>
              <w:rPr>
                <w:rFonts w:ascii="Bookman Old Style" w:hAnsi="Bookman Old Style"/>
                <w:b/>
                <w:bCs/>
                <w:sz w:val="16"/>
                <w:szCs w:val="16"/>
                <w:lang w:eastAsia="id-ID"/>
              </w:rPr>
              <w:t>RUSAK RINGAN</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jc w:val="center"/>
              <w:rPr>
                <w:rFonts w:ascii="Bookman Old Style" w:hAnsi="Bookman Old Style"/>
                <w:b/>
                <w:bCs/>
                <w:sz w:val="16"/>
                <w:szCs w:val="16"/>
                <w:lang w:eastAsia="id-ID"/>
              </w:rPr>
            </w:pPr>
            <w:r>
              <w:rPr>
                <w:rFonts w:ascii="Bookman Old Style" w:hAnsi="Bookman Old Style"/>
                <w:b/>
                <w:bCs/>
                <w:sz w:val="16"/>
                <w:szCs w:val="16"/>
                <w:lang w:eastAsia="id-ID"/>
              </w:rPr>
              <w:t>RUSAK BERAT</w:t>
            </w:r>
          </w:p>
        </w:tc>
        <w:tc>
          <w:tcPr>
            <w:tcW w:w="850" w:type="dxa"/>
            <w:vMerge/>
            <w:tcBorders>
              <w:top w:val="single" w:sz="4" w:space="0" w:color="auto"/>
              <w:left w:val="single" w:sz="4" w:space="0" w:color="auto"/>
              <w:bottom w:val="single" w:sz="4" w:space="0" w:color="auto"/>
              <w:right w:val="single" w:sz="4" w:space="0" w:color="auto"/>
            </w:tcBorders>
            <w:vAlign w:val="center"/>
          </w:tcPr>
          <w:p w:rsidR="00F2528E" w:rsidRDefault="00F2528E" w:rsidP="00565979">
            <w:pPr>
              <w:rPr>
                <w:rFonts w:ascii="Bookman Old Style" w:hAnsi="Bookman Old Style"/>
                <w:b/>
                <w:bCs/>
                <w:sz w:val="16"/>
                <w:szCs w:val="16"/>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Gedung Kantor</w:t>
            </w:r>
          </w:p>
        </w:tc>
        <w:tc>
          <w:tcPr>
            <w:tcW w:w="613" w:type="dxa"/>
            <w:tcBorders>
              <w:top w:val="nil"/>
              <w:left w:val="nil"/>
              <w:bottom w:val="dashed" w:sz="4" w:space="0" w:color="auto"/>
              <w:right w:val="nil"/>
            </w:tcBorders>
            <w:shd w:val="clear" w:color="auto" w:fill="auto"/>
            <w:vAlign w:val="center"/>
          </w:tcPr>
          <w:p w:rsidR="00F2528E" w:rsidRDefault="00A22775"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2</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A22775"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2</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Kendaraan Dinas R4</w:t>
            </w:r>
          </w:p>
        </w:tc>
        <w:tc>
          <w:tcPr>
            <w:tcW w:w="613" w:type="dxa"/>
            <w:tcBorders>
              <w:top w:val="nil"/>
              <w:left w:val="nil"/>
              <w:bottom w:val="dashed" w:sz="4" w:space="0" w:color="auto"/>
              <w:right w:val="nil"/>
            </w:tcBorders>
            <w:shd w:val="clear" w:color="auto" w:fill="B8CCE4" w:themeFill="accent1" w:themeFillTint="66"/>
            <w:vAlign w:val="center"/>
          </w:tcPr>
          <w:p w:rsidR="00F2528E" w:rsidRPr="00D6640E" w:rsidRDefault="00F2528E" w:rsidP="00565979">
            <w:pPr>
              <w:spacing w:after="0" w:line="360" w:lineRule="auto"/>
              <w:jc w:val="right"/>
              <w:rPr>
                <w:rFonts w:ascii="Bookman Old Style" w:hAnsi="Bookman Old Style"/>
                <w:sz w:val="20"/>
                <w:szCs w:val="20"/>
                <w:lang w:val="en-ID" w:eastAsia="id-ID"/>
              </w:rPr>
            </w:pPr>
            <w:r>
              <w:rPr>
                <w:rFonts w:ascii="Bookman Old Style" w:hAnsi="Bookman Old Style"/>
                <w:sz w:val="20"/>
                <w:szCs w:val="20"/>
                <w:lang w:val="en-ID" w:eastAsia="id-ID"/>
              </w:rPr>
              <w:t>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Pr="00C32403"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2</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Kendaraan Dinas R2</w:t>
            </w:r>
          </w:p>
        </w:tc>
        <w:tc>
          <w:tcPr>
            <w:tcW w:w="613" w:type="dxa"/>
            <w:tcBorders>
              <w:top w:val="nil"/>
              <w:left w:val="nil"/>
              <w:bottom w:val="dashed" w:sz="4" w:space="0" w:color="auto"/>
              <w:right w:val="nil"/>
            </w:tcBorders>
            <w:shd w:val="clear" w:color="auto" w:fill="auto"/>
            <w:vAlign w:val="center"/>
          </w:tcPr>
          <w:p w:rsidR="00F2528E" w:rsidRDefault="00A22775"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22</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A22775"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15</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C305FB"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7</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dashed" w:sz="4" w:space="0" w:color="auto"/>
              <w:left w:val="single" w:sz="4" w:space="0" w:color="auto"/>
              <w:bottom w:val="dashed" w:sz="4" w:space="0" w:color="auto"/>
              <w:right w:val="nil"/>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2440" w:type="dxa"/>
            <w:tcBorders>
              <w:top w:val="dashed" w:sz="4" w:space="0" w:color="auto"/>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Mesin Ketik Standar</w:t>
            </w:r>
          </w:p>
        </w:tc>
        <w:tc>
          <w:tcPr>
            <w:tcW w:w="613" w:type="dxa"/>
            <w:tcBorders>
              <w:top w:val="dashed" w:sz="4" w:space="0" w:color="auto"/>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1134"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Pr="00917FCB"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992"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Pr="00917FCB"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1</w:t>
            </w:r>
          </w:p>
        </w:tc>
        <w:tc>
          <w:tcPr>
            <w:tcW w:w="850"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dashed" w:sz="4" w:space="0" w:color="auto"/>
              <w:left w:val="single" w:sz="4" w:space="0" w:color="auto"/>
              <w:bottom w:val="dashed" w:sz="4" w:space="0" w:color="auto"/>
              <w:right w:val="nil"/>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2440" w:type="dxa"/>
            <w:tcBorders>
              <w:top w:val="dashed" w:sz="4" w:space="0" w:color="auto"/>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Mesin Absen</w:t>
            </w:r>
          </w:p>
        </w:tc>
        <w:tc>
          <w:tcPr>
            <w:tcW w:w="613" w:type="dxa"/>
            <w:tcBorders>
              <w:top w:val="dashed" w:sz="4" w:space="0" w:color="auto"/>
              <w:left w:val="nil"/>
              <w:bottom w:val="dashed" w:sz="4" w:space="0" w:color="auto"/>
              <w:right w:val="nil"/>
            </w:tcBorders>
            <w:shd w:val="clear" w:color="auto" w:fill="auto"/>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dashed" w:sz="4" w:space="0" w:color="auto"/>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dashed" w:sz="4" w:space="0" w:color="auto"/>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dashed" w:sz="4" w:space="0" w:color="auto"/>
              <w:left w:val="nil"/>
              <w:bottom w:val="dashed" w:sz="4" w:space="0" w:color="auto"/>
              <w:right w:val="single" w:sz="4" w:space="0" w:color="auto"/>
            </w:tcBorders>
            <w:shd w:val="clear" w:color="auto" w:fill="auto"/>
            <w:vAlign w:val="center"/>
          </w:tcPr>
          <w:p w:rsidR="00F2528E" w:rsidRPr="00917FCB"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992" w:type="dxa"/>
            <w:tcBorders>
              <w:top w:val="dashed" w:sz="4" w:space="0" w:color="auto"/>
              <w:left w:val="nil"/>
              <w:bottom w:val="dashed" w:sz="4" w:space="0" w:color="auto"/>
              <w:right w:val="single" w:sz="4" w:space="0" w:color="auto"/>
            </w:tcBorders>
            <w:shd w:val="clear" w:color="auto" w:fill="auto"/>
            <w:vAlign w:val="center"/>
          </w:tcPr>
          <w:p w:rsidR="00F2528E" w:rsidRPr="00917FCB"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850" w:type="dxa"/>
            <w:tcBorders>
              <w:top w:val="dashed" w:sz="4" w:space="0" w:color="auto"/>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dashed" w:sz="4" w:space="0" w:color="auto"/>
              <w:left w:val="single" w:sz="4" w:space="0" w:color="auto"/>
              <w:bottom w:val="dashed" w:sz="4" w:space="0" w:color="auto"/>
              <w:right w:val="nil"/>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w:t>
            </w:r>
          </w:p>
        </w:tc>
        <w:tc>
          <w:tcPr>
            <w:tcW w:w="2440" w:type="dxa"/>
            <w:tcBorders>
              <w:top w:val="dashed" w:sz="4" w:space="0" w:color="auto"/>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Meja </w:t>
            </w:r>
            <w:r>
              <w:rPr>
                <w:rFonts w:ascii="Bookman Old Style" w:hAnsi="Bookman Old Style"/>
                <w:sz w:val="20"/>
                <w:szCs w:val="20"/>
                <w:lang w:val="en-GB" w:eastAsia="id-ID"/>
              </w:rPr>
              <w:t>Biro</w:t>
            </w:r>
          </w:p>
        </w:tc>
        <w:tc>
          <w:tcPr>
            <w:tcW w:w="613" w:type="dxa"/>
            <w:tcBorders>
              <w:top w:val="dashed" w:sz="4" w:space="0" w:color="auto"/>
              <w:left w:val="nil"/>
              <w:bottom w:val="dashed" w:sz="4" w:space="0" w:color="auto"/>
              <w:right w:val="nil"/>
            </w:tcBorders>
            <w:shd w:val="clear" w:color="auto" w:fill="B8CCE4" w:themeFill="accent1" w:themeFillTint="66"/>
            <w:vAlign w:val="center"/>
          </w:tcPr>
          <w:p w:rsidR="00F2528E" w:rsidRDefault="007C5F10" w:rsidP="009C165B">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r w:rsidR="00A22775">
              <w:rPr>
                <w:rFonts w:ascii="Bookman Old Style" w:hAnsi="Bookman Old Style"/>
                <w:sz w:val="20"/>
                <w:szCs w:val="20"/>
                <w:lang w:val="en-GB" w:eastAsia="id-ID"/>
              </w:rPr>
              <w:t>0</w:t>
            </w:r>
          </w:p>
        </w:tc>
        <w:tc>
          <w:tcPr>
            <w:tcW w:w="1273"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1134"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850"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2908C2" w:rsidTr="00565979">
        <w:trPr>
          <w:trHeight w:val="360"/>
        </w:trPr>
        <w:tc>
          <w:tcPr>
            <w:tcW w:w="592" w:type="dxa"/>
            <w:tcBorders>
              <w:top w:val="dashed" w:sz="4" w:space="0" w:color="auto"/>
              <w:left w:val="single" w:sz="4" w:space="0" w:color="auto"/>
              <w:bottom w:val="dashed" w:sz="4" w:space="0" w:color="auto"/>
              <w:right w:val="nil"/>
            </w:tcBorders>
            <w:shd w:val="clear" w:color="auto" w:fill="B8CCE4" w:themeFill="accent1" w:themeFillTint="66"/>
            <w:vAlign w:val="center"/>
          </w:tcPr>
          <w:p w:rsidR="002908C2"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7</w:t>
            </w:r>
          </w:p>
        </w:tc>
        <w:tc>
          <w:tcPr>
            <w:tcW w:w="2440" w:type="dxa"/>
            <w:tcBorders>
              <w:top w:val="dashed" w:sz="4" w:space="0" w:color="auto"/>
              <w:left w:val="single" w:sz="4" w:space="0" w:color="auto"/>
              <w:bottom w:val="dashed" w:sz="4" w:space="0" w:color="auto"/>
              <w:right w:val="single" w:sz="4" w:space="0" w:color="auto"/>
            </w:tcBorders>
            <w:shd w:val="clear" w:color="auto" w:fill="B8CCE4" w:themeFill="accent1" w:themeFillTint="66"/>
            <w:vAlign w:val="center"/>
          </w:tcPr>
          <w:p w:rsidR="002908C2" w:rsidRDefault="002908C2" w:rsidP="002908C2">
            <w:pPr>
              <w:spacing w:after="0" w:line="360" w:lineRule="auto"/>
              <w:rPr>
                <w:rFonts w:ascii="Bookman Old Style" w:hAnsi="Bookman Old Style"/>
                <w:sz w:val="20"/>
                <w:szCs w:val="20"/>
                <w:lang w:eastAsia="id-ID"/>
              </w:rPr>
            </w:pPr>
            <w:r>
              <w:rPr>
                <w:rFonts w:ascii="Bookman Old Style" w:hAnsi="Bookman Old Style"/>
                <w:sz w:val="20"/>
                <w:szCs w:val="20"/>
                <w:lang w:eastAsia="id-ID"/>
              </w:rPr>
              <w:t>Meja 1/2 Biro</w:t>
            </w:r>
          </w:p>
        </w:tc>
        <w:tc>
          <w:tcPr>
            <w:tcW w:w="613" w:type="dxa"/>
            <w:tcBorders>
              <w:top w:val="dashed" w:sz="4" w:space="0" w:color="auto"/>
              <w:left w:val="nil"/>
              <w:bottom w:val="dashed" w:sz="4" w:space="0" w:color="auto"/>
              <w:right w:val="nil"/>
            </w:tcBorders>
            <w:shd w:val="clear" w:color="auto" w:fill="B8CCE4" w:themeFill="accent1" w:themeFillTint="66"/>
            <w:vAlign w:val="center"/>
          </w:tcPr>
          <w:p w:rsidR="002908C2" w:rsidRDefault="002908C2"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13</w:t>
            </w:r>
          </w:p>
        </w:tc>
        <w:tc>
          <w:tcPr>
            <w:tcW w:w="1273"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2908C2" w:rsidRDefault="002908C2"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2908C2" w:rsidRDefault="00C305FB"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13</w:t>
            </w:r>
          </w:p>
        </w:tc>
        <w:tc>
          <w:tcPr>
            <w:tcW w:w="1134"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2908C2" w:rsidRDefault="00C305FB"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2908C2" w:rsidRDefault="00C305FB"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2908C2" w:rsidRDefault="002908C2"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Kerja</w:t>
            </w:r>
          </w:p>
        </w:tc>
        <w:tc>
          <w:tcPr>
            <w:tcW w:w="613" w:type="dxa"/>
            <w:tcBorders>
              <w:top w:val="nil"/>
              <w:left w:val="nil"/>
              <w:bottom w:val="dashed" w:sz="4" w:space="0" w:color="auto"/>
              <w:right w:val="nil"/>
            </w:tcBorders>
            <w:shd w:val="clear" w:color="auto" w:fill="auto"/>
            <w:vAlign w:val="center"/>
          </w:tcPr>
          <w:p w:rsidR="00F2528E" w:rsidRDefault="009C165B" w:rsidP="00C435BA">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r w:rsidR="00C435BA">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r w:rsidR="00C435BA">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Tamu</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10</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Rapat</w:t>
            </w:r>
          </w:p>
        </w:tc>
        <w:tc>
          <w:tcPr>
            <w:tcW w:w="613" w:type="dxa"/>
            <w:tcBorders>
              <w:top w:val="nil"/>
              <w:left w:val="nil"/>
              <w:bottom w:val="dashed" w:sz="4" w:space="0" w:color="auto"/>
              <w:right w:val="nil"/>
            </w:tcBorders>
            <w:shd w:val="clear" w:color="auto" w:fill="auto"/>
            <w:vAlign w:val="center"/>
          </w:tcPr>
          <w:p w:rsidR="00F2528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Kursi </w:t>
            </w:r>
            <w:r>
              <w:rPr>
                <w:rFonts w:ascii="Bookman Old Style" w:hAnsi="Bookman Old Style"/>
                <w:sz w:val="20"/>
                <w:szCs w:val="20"/>
                <w:lang w:val="en-GB" w:eastAsia="id-ID"/>
              </w:rPr>
              <w:t>Putar</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8</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8</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12</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Kursi Kerja</w:t>
            </w:r>
          </w:p>
        </w:tc>
        <w:tc>
          <w:tcPr>
            <w:tcW w:w="613" w:type="dxa"/>
            <w:tcBorders>
              <w:top w:val="nil"/>
              <w:left w:val="nil"/>
              <w:bottom w:val="dashed" w:sz="4" w:space="0" w:color="auto"/>
              <w:right w:val="nil"/>
            </w:tcBorders>
            <w:shd w:val="clear" w:color="auto" w:fill="auto"/>
            <w:vAlign w:val="center"/>
          </w:tcPr>
          <w:p w:rsidR="00F2528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20</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20</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13</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Kursi </w:t>
            </w:r>
            <w:r>
              <w:rPr>
                <w:rFonts w:ascii="Bookman Old Style" w:hAnsi="Bookman Old Style"/>
                <w:sz w:val="20"/>
                <w:szCs w:val="20"/>
                <w:lang w:val="en-GB" w:eastAsia="id-ID"/>
              </w:rPr>
              <w:t>lipat</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1C2D71"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30</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val="en-GB" w:eastAsia="id-ID"/>
              </w:rPr>
              <w:t>3</w:t>
            </w:r>
            <w:r>
              <w:rPr>
                <w:rFonts w:ascii="Bookman Old Style" w:hAnsi="Bookman Old Style"/>
                <w:sz w:val="20"/>
                <w:szCs w:val="20"/>
                <w:lang w:eastAsia="id-ID"/>
              </w:rPr>
              <w:t>0</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14</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Kursi Tamu</w:t>
            </w:r>
          </w:p>
        </w:tc>
        <w:tc>
          <w:tcPr>
            <w:tcW w:w="613" w:type="dxa"/>
            <w:tcBorders>
              <w:top w:val="nil"/>
              <w:left w:val="nil"/>
              <w:bottom w:val="dashed" w:sz="4" w:space="0" w:color="auto"/>
              <w:right w:val="nil"/>
            </w:tcBorders>
            <w:shd w:val="clear" w:color="auto" w:fill="auto"/>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3A5CF3"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2440" w:type="dxa"/>
            <w:tcBorders>
              <w:top w:val="nil"/>
              <w:left w:val="single" w:sz="4" w:space="0" w:color="auto"/>
              <w:bottom w:val="dashed"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Kursi Besi/Metal</w:t>
            </w:r>
          </w:p>
        </w:tc>
        <w:tc>
          <w:tcPr>
            <w:tcW w:w="613" w:type="dxa"/>
            <w:tcBorders>
              <w:top w:val="nil"/>
              <w:left w:val="nil"/>
              <w:bottom w:val="dashed"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auto"/>
            <w:vAlign w:val="center"/>
          </w:tcPr>
          <w:p w:rsidR="003A5CF3" w:rsidRDefault="00C305FB"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set</w:t>
            </w:r>
          </w:p>
        </w:tc>
        <w:tc>
          <w:tcPr>
            <w:tcW w:w="815" w:type="dxa"/>
            <w:tcBorders>
              <w:top w:val="nil"/>
              <w:left w:val="nil"/>
              <w:bottom w:val="dashed" w:sz="4" w:space="0" w:color="auto"/>
              <w:right w:val="single" w:sz="4" w:space="0" w:color="auto"/>
            </w:tcBorders>
            <w:shd w:val="clear" w:color="auto" w:fill="auto"/>
            <w:vAlign w:val="center"/>
          </w:tcPr>
          <w:p w:rsidR="003A5CF3"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auto"/>
            <w:vAlign w:val="center"/>
          </w:tcPr>
          <w:p w:rsidR="003A5CF3"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3A5CF3"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16</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Filling Kabinet</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17</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Lemari</w:t>
            </w:r>
            <w:r>
              <w:rPr>
                <w:rFonts w:ascii="Bookman Old Style" w:hAnsi="Bookman Old Style"/>
                <w:sz w:val="20"/>
                <w:szCs w:val="20"/>
                <w:lang w:val="en-GB" w:eastAsia="id-ID"/>
              </w:rPr>
              <w:t xml:space="preserve"> Kaca</w:t>
            </w:r>
          </w:p>
        </w:tc>
        <w:tc>
          <w:tcPr>
            <w:tcW w:w="613" w:type="dxa"/>
            <w:tcBorders>
              <w:top w:val="nil"/>
              <w:left w:val="nil"/>
              <w:bottom w:val="dashed" w:sz="4" w:space="0" w:color="auto"/>
              <w:right w:val="nil"/>
            </w:tcBorders>
            <w:shd w:val="clear" w:color="auto" w:fill="auto"/>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18</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Lemari Kayu</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565979"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19</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Lemari Arsip</w:t>
            </w:r>
          </w:p>
        </w:tc>
        <w:tc>
          <w:tcPr>
            <w:tcW w:w="613" w:type="dxa"/>
            <w:tcBorders>
              <w:top w:val="nil"/>
              <w:left w:val="nil"/>
              <w:bottom w:val="dashed" w:sz="4" w:space="0" w:color="auto"/>
              <w:right w:val="nil"/>
            </w:tcBorders>
            <w:shd w:val="clear" w:color="auto" w:fill="auto"/>
            <w:vAlign w:val="center"/>
          </w:tcPr>
          <w:p w:rsidR="00F2528E" w:rsidRDefault="00565979"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6</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F2528E" w:rsidRDefault="00565979"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20</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 xml:space="preserve">Overhead </w:t>
            </w:r>
            <w:r w:rsidR="00565979">
              <w:rPr>
                <w:rFonts w:ascii="Bookman Old Style" w:hAnsi="Bookman Old Style"/>
                <w:sz w:val="20"/>
                <w:szCs w:val="20"/>
                <w:lang w:val="en-GB" w:eastAsia="id-ID"/>
              </w:rPr>
              <w:t>Projektor</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21</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Printer</w:t>
            </w:r>
          </w:p>
        </w:tc>
        <w:tc>
          <w:tcPr>
            <w:tcW w:w="613" w:type="dxa"/>
            <w:tcBorders>
              <w:top w:val="nil"/>
              <w:left w:val="nil"/>
              <w:bottom w:val="dashed" w:sz="4" w:space="0" w:color="auto"/>
              <w:right w:val="nil"/>
            </w:tcBorders>
            <w:shd w:val="clear" w:color="auto" w:fill="auto"/>
            <w:vAlign w:val="center"/>
          </w:tcPr>
          <w:p w:rsidR="00F2528E" w:rsidRDefault="00565979"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24</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565979"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16</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22</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AC</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eastAsia="id-ID"/>
              </w:rPr>
              <w:t>1</w:t>
            </w:r>
            <w:r w:rsidR="00C305FB">
              <w:rPr>
                <w:rFonts w:ascii="Bookman Old Style" w:hAnsi="Bookman Old Style"/>
                <w:sz w:val="20"/>
                <w:szCs w:val="20"/>
                <w:lang w:val="en-GB" w:eastAsia="id-ID"/>
              </w:rPr>
              <w:t>8</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23</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Wireless</w:t>
            </w:r>
            <w:r w:rsidR="00565979">
              <w:rPr>
                <w:rFonts w:ascii="Bookman Old Style" w:hAnsi="Bookman Old Style"/>
                <w:sz w:val="20"/>
                <w:szCs w:val="20"/>
                <w:lang w:val="en-GB" w:eastAsia="id-ID"/>
              </w:rPr>
              <w:t xml:space="preserve"> Amplifier</w:t>
            </w:r>
          </w:p>
        </w:tc>
        <w:tc>
          <w:tcPr>
            <w:tcW w:w="613" w:type="dxa"/>
            <w:tcBorders>
              <w:top w:val="nil"/>
              <w:left w:val="nil"/>
              <w:bottom w:val="dashed" w:sz="4" w:space="0" w:color="auto"/>
              <w:right w:val="nil"/>
            </w:tcBorders>
            <w:shd w:val="clear" w:color="auto" w:fill="auto"/>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24</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Papan Pengumuman</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Pr="00917FCB" w:rsidRDefault="00C435BA"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1</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25</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Televisi</w:t>
            </w:r>
          </w:p>
        </w:tc>
        <w:tc>
          <w:tcPr>
            <w:tcW w:w="613" w:type="dxa"/>
            <w:tcBorders>
              <w:top w:val="nil"/>
              <w:left w:val="nil"/>
              <w:bottom w:val="dashed" w:sz="4" w:space="0" w:color="auto"/>
              <w:right w:val="nil"/>
            </w:tcBorders>
            <w:shd w:val="clear" w:color="auto" w:fill="auto"/>
            <w:vAlign w:val="center"/>
          </w:tcPr>
          <w:p w:rsidR="00F2528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C305FB"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7</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26</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Dispenser</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C305FB"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Pr="00917FCB" w:rsidRDefault="00F2528E" w:rsidP="00565979">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4</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27</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Mesin </w:t>
            </w:r>
            <w:r>
              <w:rPr>
                <w:rFonts w:ascii="Bookman Old Style" w:hAnsi="Bookman Old Style"/>
                <w:sz w:val="20"/>
                <w:szCs w:val="20"/>
                <w:lang w:val="en-GB" w:eastAsia="id-ID"/>
              </w:rPr>
              <w:t>Potong Rumput</w:t>
            </w:r>
          </w:p>
        </w:tc>
        <w:tc>
          <w:tcPr>
            <w:tcW w:w="613" w:type="dxa"/>
            <w:tcBorders>
              <w:top w:val="nil"/>
              <w:left w:val="nil"/>
              <w:bottom w:val="dashed" w:sz="4" w:space="0" w:color="auto"/>
              <w:right w:val="nil"/>
            </w:tcBorders>
            <w:shd w:val="clear" w:color="auto" w:fill="auto"/>
            <w:vAlign w:val="center"/>
          </w:tcPr>
          <w:p w:rsidR="00F2528E" w:rsidRDefault="007C5F10"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C435BA"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C435BA"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57"/>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lastRenderedPageBreak/>
              <w:t>28</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Laptop</w:t>
            </w:r>
          </w:p>
        </w:tc>
        <w:tc>
          <w:tcPr>
            <w:tcW w:w="613" w:type="dxa"/>
            <w:tcBorders>
              <w:top w:val="nil"/>
              <w:left w:val="nil"/>
              <w:bottom w:val="dashed" w:sz="4" w:space="0" w:color="auto"/>
              <w:right w:val="nil"/>
            </w:tcBorders>
            <w:shd w:val="clear" w:color="auto" w:fill="B8CCE4" w:themeFill="accent1" w:themeFillTint="66"/>
            <w:vAlign w:val="center"/>
          </w:tcPr>
          <w:p w:rsidR="00F2528E" w:rsidRDefault="00F2528E" w:rsidP="001C2D71">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r w:rsidR="001C2D71">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7</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1C2D71">
        <w:trPr>
          <w:trHeight w:val="368"/>
        </w:trPr>
        <w:tc>
          <w:tcPr>
            <w:tcW w:w="592" w:type="dxa"/>
            <w:tcBorders>
              <w:top w:val="nil"/>
              <w:left w:val="single" w:sz="4" w:space="0" w:color="auto"/>
              <w:bottom w:val="dashed" w:sz="4" w:space="0" w:color="auto"/>
              <w:right w:val="nil"/>
            </w:tcBorders>
            <w:shd w:val="clear" w:color="auto" w:fill="auto"/>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29</w:t>
            </w:r>
          </w:p>
        </w:tc>
        <w:tc>
          <w:tcPr>
            <w:tcW w:w="2440" w:type="dxa"/>
            <w:tcBorders>
              <w:top w:val="nil"/>
              <w:left w:val="single" w:sz="4" w:space="0" w:color="auto"/>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PC</w:t>
            </w:r>
          </w:p>
        </w:tc>
        <w:tc>
          <w:tcPr>
            <w:tcW w:w="613" w:type="dxa"/>
            <w:tcBorders>
              <w:top w:val="nil"/>
              <w:left w:val="nil"/>
              <w:bottom w:val="dashed" w:sz="4" w:space="0" w:color="auto"/>
              <w:right w:val="nil"/>
            </w:tcBorders>
            <w:shd w:val="clear" w:color="auto" w:fill="auto"/>
            <w:vAlign w:val="center"/>
          </w:tcPr>
          <w:p w:rsidR="00F2528E" w:rsidRDefault="00F2528E" w:rsidP="001C2D71">
            <w:pPr>
              <w:spacing w:after="0" w:line="360" w:lineRule="auto"/>
              <w:jc w:val="right"/>
              <w:rPr>
                <w:rFonts w:ascii="Bookman Old Style" w:hAnsi="Bookman Old Style"/>
                <w:sz w:val="20"/>
                <w:szCs w:val="20"/>
                <w:lang w:val="en-GB" w:eastAsia="id-ID"/>
              </w:rPr>
            </w:pPr>
            <w:r>
              <w:rPr>
                <w:rFonts w:ascii="Bookman Old Style" w:hAnsi="Bookman Old Style"/>
                <w:sz w:val="20"/>
                <w:szCs w:val="20"/>
                <w:lang w:eastAsia="id-ID"/>
              </w:rPr>
              <w:t>1</w:t>
            </w:r>
            <w:r w:rsidR="001C2D71">
              <w:rPr>
                <w:rFonts w:ascii="Bookman Old Style" w:hAnsi="Bookman Old Style"/>
                <w:sz w:val="20"/>
                <w:szCs w:val="20"/>
                <w:lang w:eastAsia="id-ID"/>
              </w:rPr>
              <w:t>8</w:t>
            </w:r>
          </w:p>
        </w:tc>
        <w:tc>
          <w:tcPr>
            <w:tcW w:w="1273"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F2528E" w:rsidRDefault="00195F6D"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18</w:t>
            </w:r>
          </w:p>
        </w:tc>
        <w:tc>
          <w:tcPr>
            <w:tcW w:w="1134"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F2528E" w:rsidTr="00565979">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F2528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30</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F2528E" w:rsidRDefault="002908C2"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Lemari es</w:t>
            </w:r>
          </w:p>
        </w:tc>
        <w:tc>
          <w:tcPr>
            <w:tcW w:w="613" w:type="dxa"/>
            <w:tcBorders>
              <w:top w:val="nil"/>
              <w:left w:val="nil"/>
              <w:bottom w:val="single" w:sz="4" w:space="0" w:color="auto"/>
              <w:right w:val="nil"/>
            </w:tcBorders>
            <w:shd w:val="clear" w:color="auto" w:fill="B8CCE4" w:themeFill="accent1" w:themeFillTint="66"/>
            <w:vAlign w:val="center"/>
          </w:tcPr>
          <w:p w:rsidR="00F2528E" w:rsidRDefault="00F2528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5A1F9E"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31</w:t>
            </w:r>
          </w:p>
        </w:tc>
        <w:tc>
          <w:tcPr>
            <w:tcW w:w="2440" w:type="dxa"/>
            <w:tcBorders>
              <w:top w:val="nil"/>
              <w:left w:val="single" w:sz="4" w:space="0" w:color="auto"/>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Tustel</w:t>
            </w:r>
          </w:p>
        </w:tc>
        <w:tc>
          <w:tcPr>
            <w:tcW w:w="613" w:type="dxa"/>
            <w:tcBorders>
              <w:top w:val="nil"/>
              <w:left w:val="nil"/>
              <w:bottom w:val="single" w:sz="4" w:space="0" w:color="auto"/>
              <w:right w:val="nil"/>
            </w:tcBorders>
            <w:shd w:val="clear" w:color="auto" w:fill="auto"/>
            <w:vAlign w:val="center"/>
          </w:tcPr>
          <w:p w:rsidR="005A1F9E"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273"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5A1F9E" w:rsidRDefault="00195F6D"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134"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65979">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32</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Tiang Bendera</w:t>
            </w:r>
          </w:p>
        </w:tc>
        <w:tc>
          <w:tcPr>
            <w:tcW w:w="613" w:type="dxa"/>
            <w:tcBorders>
              <w:top w:val="nil"/>
              <w:left w:val="nil"/>
              <w:bottom w:val="single" w:sz="4" w:space="0" w:color="auto"/>
              <w:right w:val="nil"/>
            </w:tcBorders>
            <w:shd w:val="clear" w:color="auto" w:fill="B8CCE4" w:themeFill="accent1" w:themeFillTint="66"/>
            <w:vAlign w:val="center"/>
          </w:tcPr>
          <w:p w:rsidR="005A1F9E" w:rsidRDefault="005A1F9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33</w:t>
            </w:r>
          </w:p>
        </w:tc>
        <w:tc>
          <w:tcPr>
            <w:tcW w:w="2440" w:type="dxa"/>
            <w:tcBorders>
              <w:top w:val="nil"/>
              <w:left w:val="single" w:sz="4" w:space="0" w:color="auto"/>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Alat Pemadam Portable</w:t>
            </w:r>
          </w:p>
        </w:tc>
        <w:tc>
          <w:tcPr>
            <w:tcW w:w="613" w:type="dxa"/>
            <w:tcBorders>
              <w:top w:val="nil"/>
              <w:left w:val="nil"/>
              <w:bottom w:val="single" w:sz="4" w:space="0" w:color="auto"/>
              <w:right w:val="nil"/>
            </w:tcBorders>
            <w:shd w:val="clear" w:color="auto" w:fill="auto"/>
            <w:vAlign w:val="center"/>
          </w:tcPr>
          <w:p w:rsidR="005A1F9E" w:rsidRDefault="005A1F9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65979">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34</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Harddisk</w:t>
            </w:r>
          </w:p>
        </w:tc>
        <w:tc>
          <w:tcPr>
            <w:tcW w:w="613" w:type="dxa"/>
            <w:tcBorders>
              <w:top w:val="nil"/>
              <w:left w:val="nil"/>
              <w:bottom w:val="single" w:sz="4" w:space="0" w:color="auto"/>
              <w:right w:val="nil"/>
            </w:tcBorders>
            <w:shd w:val="clear" w:color="auto" w:fill="B8CCE4" w:themeFill="accent1" w:themeFillTint="66"/>
            <w:vAlign w:val="center"/>
          </w:tcPr>
          <w:p w:rsidR="005A1F9E"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10</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5A1F9E" w:rsidRDefault="00195F6D"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10</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35</w:t>
            </w:r>
          </w:p>
        </w:tc>
        <w:tc>
          <w:tcPr>
            <w:tcW w:w="2440" w:type="dxa"/>
            <w:tcBorders>
              <w:top w:val="nil"/>
              <w:left w:val="single" w:sz="4" w:space="0" w:color="auto"/>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Router</w:t>
            </w:r>
          </w:p>
        </w:tc>
        <w:tc>
          <w:tcPr>
            <w:tcW w:w="613" w:type="dxa"/>
            <w:tcBorders>
              <w:top w:val="nil"/>
              <w:left w:val="nil"/>
              <w:bottom w:val="single" w:sz="4" w:space="0" w:color="auto"/>
              <w:right w:val="nil"/>
            </w:tcBorders>
            <w:shd w:val="clear" w:color="auto" w:fill="auto"/>
            <w:vAlign w:val="center"/>
          </w:tcPr>
          <w:p w:rsidR="005A1F9E" w:rsidRDefault="005A1F9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bh</w:t>
            </w:r>
          </w:p>
        </w:tc>
        <w:tc>
          <w:tcPr>
            <w:tcW w:w="815"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65979">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36</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Antena SHF/Parabola Portable</w:t>
            </w:r>
          </w:p>
        </w:tc>
        <w:tc>
          <w:tcPr>
            <w:tcW w:w="613" w:type="dxa"/>
            <w:tcBorders>
              <w:top w:val="nil"/>
              <w:left w:val="nil"/>
              <w:bottom w:val="single" w:sz="4" w:space="0" w:color="auto"/>
              <w:right w:val="nil"/>
            </w:tcBorders>
            <w:shd w:val="clear" w:color="auto" w:fill="B8CCE4" w:themeFill="accent1" w:themeFillTint="66"/>
            <w:vAlign w:val="center"/>
          </w:tcPr>
          <w:p w:rsidR="005A1F9E"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37</w:t>
            </w:r>
          </w:p>
        </w:tc>
        <w:tc>
          <w:tcPr>
            <w:tcW w:w="2440" w:type="dxa"/>
            <w:tcBorders>
              <w:top w:val="nil"/>
              <w:left w:val="single" w:sz="4" w:space="0" w:color="auto"/>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Mesin Cetak</w:t>
            </w:r>
            <w:r w:rsidR="003A5CF3">
              <w:rPr>
                <w:rFonts w:ascii="Bookman Old Style" w:hAnsi="Bookman Old Style"/>
                <w:sz w:val="20"/>
                <w:szCs w:val="20"/>
                <w:lang w:eastAsia="id-ID"/>
              </w:rPr>
              <w:t xml:space="preserve"> Color</w:t>
            </w:r>
          </w:p>
        </w:tc>
        <w:tc>
          <w:tcPr>
            <w:tcW w:w="613" w:type="dxa"/>
            <w:tcBorders>
              <w:top w:val="nil"/>
              <w:left w:val="nil"/>
              <w:bottom w:val="single" w:sz="4" w:space="0" w:color="auto"/>
              <w:right w:val="nil"/>
            </w:tcBorders>
            <w:shd w:val="clear" w:color="auto" w:fill="auto"/>
            <w:vAlign w:val="center"/>
          </w:tcPr>
          <w:p w:rsidR="005A1F9E" w:rsidRDefault="005A1F9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65979">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5A1F9E"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38</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Cooler</w:t>
            </w:r>
          </w:p>
        </w:tc>
        <w:tc>
          <w:tcPr>
            <w:tcW w:w="613" w:type="dxa"/>
            <w:tcBorders>
              <w:top w:val="nil"/>
              <w:left w:val="nil"/>
              <w:bottom w:val="single" w:sz="4" w:space="0" w:color="auto"/>
              <w:right w:val="nil"/>
            </w:tcBorders>
            <w:shd w:val="clear" w:color="auto" w:fill="B8CCE4" w:themeFill="accent1" w:themeFillTint="66"/>
            <w:vAlign w:val="center"/>
          </w:tcPr>
          <w:p w:rsidR="005A1F9E" w:rsidRDefault="005A1F9E"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5A1F9E" w:rsidRDefault="005A1F9E" w:rsidP="00565979">
            <w:pPr>
              <w:spacing w:after="0" w:line="360" w:lineRule="auto"/>
              <w:rPr>
                <w:rFonts w:ascii="Bookman Old Style" w:hAnsi="Bookman Old Style"/>
                <w:sz w:val="20"/>
                <w:szCs w:val="20"/>
                <w:lang w:eastAsia="id-ID"/>
              </w:rPr>
            </w:pPr>
          </w:p>
        </w:tc>
      </w:tr>
      <w:tr w:rsidR="005A1F9E"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r w:rsidR="001C2D71">
              <w:rPr>
                <w:rFonts w:ascii="Bookman Old Style" w:hAnsi="Bookman Old Style"/>
                <w:sz w:val="20"/>
                <w:szCs w:val="20"/>
                <w:lang w:val="en-GB" w:eastAsia="id-ID"/>
              </w:rPr>
              <w:t>9</w:t>
            </w:r>
          </w:p>
        </w:tc>
        <w:tc>
          <w:tcPr>
            <w:tcW w:w="2440" w:type="dxa"/>
            <w:tcBorders>
              <w:top w:val="nil"/>
              <w:left w:val="single" w:sz="4" w:space="0" w:color="auto"/>
              <w:bottom w:val="single" w:sz="4" w:space="0" w:color="auto"/>
              <w:right w:val="single" w:sz="4" w:space="0" w:color="auto"/>
            </w:tcBorders>
            <w:shd w:val="clear" w:color="auto" w:fill="auto"/>
            <w:vAlign w:val="center"/>
          </w:tcPr>
          <w:p w:rsidR="005A1F9E" w:rsidRDefault="007C5F10"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Meja Tenis</w:t>
            </w:r>
          </w:p>
        </w:tc>
        <w:tc>
          <w:tcPr>
            <w:tcW w:w="613" w:type="dxa"/>
            <w:tcBorders>
              <w:top w:val="nil"/>
              <w:left w:val="nil"/>
              <w:bottom w:val="single" w:sz="4" w:space="0" w:color="auto"/>
              <w:right w:val="nil"/>
            </w:tcBorders>
            <w:shd w:val="clear" w:color="auto" w:fill="auto"/>
            <w:vAlign w:val="center"/>
          </w:tcPr>
          <w:p w:rsidR="005A1F9E" w:rsidRDefault="007C5F10"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5A1F9E" w:rsidRDefault="005A1F9E"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40</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xml:space="preserve">Video Monitor </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41</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Tangga Aluminium</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42</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Sound System</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43</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xml:space="preserve">Sofa </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set</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44</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Tenda</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45</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Brand Kas</w:t>
            </w:r>
          </w:p>
        </w:tc>
        <w:tc>
          <w:tcPr>
            <w:tcW w:w="613" w:type="dxa"/>
            <w:tcBorders>
              <w:top w:val="nil"/>
              <w:left w:val="nil"/>
              <w:bottom w:val="single" w:sz="4" w:space="0" w:color="auto"/>
              <w:right w:val="nil"/>
            </w:tcBorders>
            <w:shd w:val="clear" w:color="auto" w:fill="auto"/>
            <w:vAlign w:val="center"/>
          </w:tcPr>
          <w:p w:rsidR="003A5CF3"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7C5F10"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7C5F10"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46</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7C5F10" w:rsidRDefault="007C5F10"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Portabel Water Pump</w:t>
            </w:r>
          </w:p>
        </w:tc>
        <w:tc>
          <w:tcPr>
            <w:tcW w:w="613" w:type="dxa"/>
            <w:tcBorders>
              <w:top w:val="nil"/>
              <w:left w:val="nil"/>
              <w:bottom w:val="single" w:sz="4" w:space="0" w:color="auto"/>
              <w:right w:val="nil"/>
            </w:tcBorders>
            <w:shd w:val="clear" w:color="auto" w:fill="B8CCE4" w:themeFill="accent1" w:themeFillTint="66"/>
            <w:vAlign w:val="center"/>
          </w:tcPr>
          <w:p w:rsidR="007C5F10" w:rsidRDefault="007C5F10"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7C5F10"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7C5F10" w:rsidRDefault="007C5F10" w:rsidP="00565979">
            <w:pPr>
              <w:spacing w:after="0" w:line="360" w:lineRule="auto"/>
              <w:rPr>
                <w:rFonts w:ascii="Bookman Old Style" w:hAnsi="Bookman Old Style"/>
                <w:sz w:val="20"/>
                <w:szCs w:val="20"/>
                <w:lang w:eastAsia="id-ID"/>
              </w:rPr>
            </w:pPr>
          </w:p>
        </w:tc>
      </w:tr>
      <w:tr w:rsidR="007C5F10"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7C5F10"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47</w:t>
            </w:r>
          </w:p>
        </w:tc>
        <w:tc>
          <w:tcPr>
            <w:tcW w:w="2440" w:type="dxa"/>
            <w:tcBorders>
              <w:top w:val="nil"/>
              <w:left w:val="single" w:sz="4" w:space="0" w:color="auto"/>
              <w:bottom w:val="single" w:sz="4" w:space="0" w:color="auto"/>
              <w:right w:val="single" w:sz="4" w:space="0" w:color="auto"/>
            </w:tcBorders>
            <w:shd w:val="clear" w:color="auto" w:fill="auto"/>
            <w:vAlign w:val="center"/>
          </w:tcPr>
          <w:p w:rsidR="007C5F10" w:rsidRDefault="007C5F10"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Terali</w:t>
            </w:r>
          </w:p>
        </w:tc>
        <w:tc>
          <w:tcPr>
            <w:tcW w:w="613" w:type="dxa"/>
            <w:tcBorders>
              <w:top w:val="nil"/>
              <w:left w:val="nil"/>
              <w:bottom w:val="single" w:sz="4" w:space="0" w:color="auto"/>
              <w:right w:val="nil"/>
            </w:tcBorders>
            <w:shd w:val="clear" w:color="auto" w:fill="auto"/>
            <w:vAlign w:val="center"/>
          </w:tcPr>
          <w:p w:rsidR="007C5F10" w:rsidRDefault="007C5F10"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single" w:sz="4" w:space="0" w:color="auto"/>
              <w:right w:val="single" w:sz="4" w:space="0" w:color="auto"/>
            </w:tcBorders>
            <w:shd w:val="clear" w:color="auto" w:fill="auto"/>
            <w:vAlign w:val="center"/>
          </w:tcPr>
          <w:p w:rsidR="007C5F10"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set</w:t>
            </w:r>
          </w:p>
        </w:tc>
        <w:tc>
          <w:tcPr>
            <w:tcW w:w="815"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7C5F10" w:rsidRDefault="007C5F10" w:rsidP="00565979">
            <w:pPr>
              <w:spacing w:after="0" w:line="360" w:lineRule="auto"/>
              <w:rPr>
                <w:rFonts w:ascii="Bookman Old Style" w:hAnsi="Bookman Old Style"/>
                <w:sz w:val="20"/>
                <w:szCs w:val="20"/>
                <w:lang w:eastAsia="id-ID"/>
              </w:rPr>
            </w:pPr>
          </w:p>
        </w:tc>
      </w:tr>
      <w:tr w:rsidR="007C5F10"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7C5F10"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48</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7C5F10" w:rsidRDefault="007C5F10"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Gorden</w:t>
            </w:r>
          </w:p>
        </w:tc>
        <w:tc>
          <w:tcPr>
            <w:tcW w:w="613" w:type="dxa"/>
            <w:tcBorders>
              <w:top w:val="nil"/>
              <w:left w:val="nil"/>
              <w:bottom w:val="single" w:sz="4" w:space="0" w:color="auto"/>
              <w:right w:val="nil"/>
            </w:tcBorders>
            <w:shd w:val="clear" w:color="auto" w:fill="B8CCE4" w:themeFill="accent1" w:themeFillTint="66"/>
            <w:vAlign w:val="center"/>
          </w:tcPr>
          <w:p w:rsidR="007C5F10"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7C5F10"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set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7C5F10" w:rsidRDefault="007C5F10" w:rsidP="00565979">
            <w:pPr>
              <w:spacing w:after="0" w:line="360" w:lineRule="auto"/>
              <w:rPr>
                <w:rFonts w:ascii="Bookman Old Style" w:hAnsi="Bookman Old Style"/>
                <w:sz w:val="20"/>
                <w:szCs w:val="20"/>
                <w:lang w:eastAsia="id-ID"/>
              </w:rPr>
            </w:pPr>
          </w:p>
        </w:tc>
      </w:tr>
      <w:tr w:rsidR="007C5F10"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7C5F10"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49</w:t>
            </w:r>
          </w:p>
        </w:tc>
        <w:tc>
          <w:tcPr>
            <w:tcW w:w="2440" w:type="dxa"/>
            <w:tcBorders>
              <w:top w:val="nil"/>
              <w:left w:val="single" w:sz="4" w:space="0" w:color="auto"/>
              <w:bottom w:val="single" w:sz="4" w:space="0" w:color="auto"/>
              <w:right w:val="single" w:sz="4" w:space="0" w:color="auto"/>
            </w:tcBorders>
            <w:shd w:val="clear" w:color="auto" w:fill="auto"/>
            <w:vAlign w:val="center"/>
          </w:tcPr>
          <w:p w:rsidR="007C5F10" w:rsidRDefault="007C5F10"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Portable Generating Set</w:t>
            </w:r>
          </w:p>
        </w:tc>
        <w:tc>
          <w:tcPr>
            <w:tcW w:w="613" w:type="dxa"/>
            <w:tcBorders>
              <w:top w:val="nil"/>
              <w:left w:val="nil"/>
              <w:bottom w:val="single" w:sz="4" w:space="0" w:color="auto"/>
              <w:right w:val="nil"/>
            </w:tcBorders>
            <w:shd w:val="clear" w:color="auto" w:fill="auto"/>
            <w:vAlign w:val="center"/>
          </w:tcPr>
          <w:p w:rsidR="007C5F10" w:rsidRDefault="007C5F10"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7C5F10"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7C5F10"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7C5F10" w:rsidRDefault="007C5F10" w:rsidP="00565979">
            <w:pPr>
              <w:spacing w:after="0" w:line="360" w:lineRule="auto"/>
              <w:rPr>
                <w:rFonts w:ascii="Bookman Old Style" w:hAnsi="Bookman Old Style"/>
                <w:sz w:val="20"/>
                <w:szCs w:val="20"/>
                <w:lang w:eastAsia="id-ID"/>
              </w:rPr>
            </w:pPr>
          </w:p>
        </w:tc>
      </w:tr>
      <w:tr w:rsidR="003A5CF3"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50</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Mesin Proses</w:t>
            </w:r>
          </w:p>
        </w:tc>
        <w:tc>
          <w:tcPr>
            <w:tcW w:w="613" w:type="dxa"/>
            <w:tcBorders>
              <w:top w:val="nil"/>
              <w:left w:val="nil"/>
              <w:bottom w:val="single" w:sz="4" w:space="0" w:color="auto"/>
              <w:right w:val="nil"/>
            </w:tcBorders>
            <w:shd w:val="clear" w:color="auto" w:fill="B8CCE4" w:themeFill="accent1" w:themeFillTint="66"/>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51</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xml:space="preserve">Pompa </w:t>
            </w:r>
          </w:p>
        </w:tc>
        <w:tc>
          <w:tcPr>
            <w:tcW w:w="613" w:type="dxa"/>
            <w:tcBorders>
              <w:top w:val="nil"/>
              <w:left w:val="nil"/>
              <w:bottom w:val="single"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52</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Termometer Government Tester</w:t>
            </w:r>
          </w:p>
        </w:tc>
        <w:tc>
          <w:tcPr>
            <w:tcW w:w="613" w:type="dxa"/>
            <w:tcBorders>
              <w:top w:val="nil"/>
              <w:left w:val="nil"/>
              <w:bottom w:val="single" w:sz="4" w:space="0" w:color="auto"/>
              <w:right w:val="nil"/>
            </w:tcBorders>
            <w:shd w:val="clear" w:color="auto" w:fill="B8CCE4" w:themeFill="accent1" w:themeFillTint="66"/>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53</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Addition Tunner Stop Watch</w:t>
            </w:r>
          </w:p>
        </w:tc>
        <w:tc>
          <w:tcPr>
            <w:tcW w:w="613" w:type="dxa"/>
            <w:tcBorders>
              <w:top w:val="nil"/>
              <w:left w:val="nil"/>
              <w:bottom w:val="single" w:sz="4" w:space="0" w:color="auto"/>
              <w:right w:val="nil"/>
            </w:tcBorders>
            <w:shd w:val="clear" w:color="auto" w:fill="auto"/>
            <w:vAlign w:val="center"/>
          </w:tcPr>
          <w:p w:rsidR="003A5CF3" w:rsidRDefault="001C2D71"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54</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Bejana Ukur</w:t>
            </w:r>
          </w:p>
        </w:tc>
        <w:tc>
          <w:tcPr>
            <w:tcW w:w="613" w:type="dxa"/>
            <w:tcBorders>
              <w:top w:val="nil"/>
              <w:left w:val="nil"/>
              <w:bottom w:val="single" w:sz="4" w:space="0" w:color="auto"/>
              <w:right w:val="nil"/>
            </w:tcBorders>
            <w:shd w:val="clear" w:color="auto" w:fill="B8CCE4" w:themeFill="accent1" w:themeFillTint="66"/>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55</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Alat Ukur Lainnya</w:t>
            </w:r>
          </w:p>
        </w:tc>
        <w:tc>
          <w:tcPr>
            <w:tcW w:w="613" w:type="dxa"/>
            <w:tcBorders>
              <w:top w:val="nil"/>
              <w:left w:val="nil"/>
              <w:bottom w:val="single"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56</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Timbangan</w:t>
            </w:r>
          </w:p>
        </w:tc>
        <w:tc>
          <w:tcPr>
            <w:tcW w:w="613" w:type="dxa"/>
            <w:tcBorders>
              <w:top w:val="nil"/>
              <w:left w:val="nil"/>
              <w:bottom w:val="single" w:sz="4" w:space="0" w:color="auto"/>
              <w:right w:val="nil"/>
            </w:tcBorders>
            <w:shd w:val="clear" w:color="auto" w:fill="B8CCE4" w:themeFill="accent1" w:themeFillTint="66"/>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16</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16</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57</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xml:space="preserve">Anak Timbangan Bidur </w:t>
            </w:r>
          </w:p>
        </w:tc>
        <w:tc>
          <w:tcPr>
            <w:tcW w:w="613" w:type="dxa"/>
            <w:tcBorders>
              <w:top w:val="nil"/>
              <w:left w:val="nil"/>
              <w:bottom w:val="single"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25</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set</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25</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58</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Lemari Penyimpanan</w:t>
            </w:r>
          </w:p>
        </w:tc>
        <w:tc>
          <w:tcPr>
            <w:tcW w:w="613" w:type="dxa"/>
            <w:tcBorders>
              <w:top w:val="nil"/>
              <w:left w:val="nil"/>
              <w:bottom w:val="single" w:sz="4" w:space="0" w:color="auto"/>
              <w:right w:val="nil"/>
            </w:tcBorders>
            <w:shd w:val="clear" w:color="auto" w:fill="B8CCE4" w:themeFill="accent1" w:themeFillTint="66"/>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3A5CF3" w:rsidRDefault="003A5CF3"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59</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Lemari Besi</w:t>
            </w:r>
          </w:p>
        </w:tc>
        <w:tc>
          <w:tcPr>
            <w:tcW w:w="613" w:type="dxa"/>
            <w:tcBorders>
              <w:top w:val="nil"/>
              <w:left w:val="nil"/>
              <w:bottom w:val="single"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2908C2"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2908C2"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60</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2908C2" w:rsidRDefault="002908C2"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Anak Timbangan</w:t>
            </w:r>
          </w:p>
        </w:tc>
        <w:tc>
          <w:tcPr>
            <w:tcW w:w="613" w:type="dxa"/>
            <w:tcBorders>
              <w:top w:val="nil"/>
              <w:left w:val="nil"/>
              <w:bottom w:val="single" w:sz="4" w:space="0" w:color="auto"/>
              <w:right w:val="nil"/>
            </w:tcBorders>
            <w:shd w:val="clear" w:color="auto" w:fill="B8CCE4" w:themeFill="accent1" w:themeFillTint="66"/>
            <w:vAlign w:val="center"/>
          </w:tcPr>
          <w:p w:rsidR="002908C2" w:rsidRDefault="002908C2"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2908C2"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set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2908C2" w:rsidRDefault="002908C2"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2908C2" w:rsidRDefault="002908C2"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2908C2" w:rsidRDefault="002908C2"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2908C2" w:rsidRDefault="002908C2" w:rsidP="00565979">
            <w:pPr>
              <w:spacing w:after="0" w:line="360" w:lineRule="auto"/>
              <w:rPr>
                <w:rFonts w:ascii="Bookman Old Style" w:hAnsi="Bookman Old Style"/>
                <w:sz w:val="20"/>
                <w:szCs w:val="20"/>
                <w:lang w:eastAsia="id-ID"/>
              </w:rPr>
            </w:pPr>
          </w:p>
        </w:tc>
      </w:tr>
      <w:tr w:rsidR="003A5CF3"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3A5CF3"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61</w:t>
            </w:r>
          </w:p>
        </w:tc>
        <w:tc>
          <w:tcPr>
            <w:tcW w:w="2440" w:type="dxa"/>
            <w:tcBorders>
              <w:top w:val="nil"/>
              <w:left w:val="single" w:sz="4" w:space="0" w:color="auto"/>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Alat Kantor Lainnya</w:t>
            </w:r>
          </w:p>
        </w:tc>
        <w:tc>
          <w:tcPr>
            <w:tcW w:w="613" w:type="dxa"/>
            <w:tcBorders>
              <w:top w:val="nil"/>
              <w:left w:val="nil"/>
              <w:bottom w:val="single" w:sz="4" w:space="0" w:color="auto"/>
              <w:right w:val="nil"/>
            </w:tcBorders>
            <w:shd w:val="clear" w:color="auto" w:fill="auto"/>
            <w:vAlign w:val="center"/>
          </w:tcPr>
          <w:p w:rsidR="003A5CF3" w:rsidRDefault="003A5CF3"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auto"/>
            <w:vAlign w:val="center"/>
          </w:tcPr>
          <w:p w:rsidR="003A5CF3"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3A5CF3"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3A5CF3" w:rsidRDefault="003A5CF3"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62</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Meubelair Lainnya</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63</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xml:space="preserve">Alat Pendingin </w:t>
            </w:r>
            <w:r>
              <w:rPr>
                <w:rFonts w:ascii="Bookman Old Style" w:hAnsi="Bookman Old Style"/>
                <w:sz w:val="20"/>
                <w:szCs w:val="20"/>
                <w:lang w:eastAsia="id-ID"/>
              </w:rPr>
              <w:lastRenderedPageBreak/>
              <w:t>Lainnya</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lastRenderedPageBreak/>
              <w:t>2</w:t>
            </w:r>
          </w:p>
        </w:tc>
        <w:tc>
          <w:tcPr>
            <w:tcW w:w="1273" w:type="dxa"/>
            <w:tcBorders>
              <w:top w:val="nil"/>
              <w:left w:val="nil"/>
              <w:bottom w:val="single" w:sz="4" w:space="0" w:color="auto"/>
              <w:right w:val="single" w:sz="4" w:space="0" w:color="auto"/>
            </w:tcBorders>
            <w:shd w:val="clear" w:color="auto" w:fill="auto"/>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lastRenderedPageBreak/>
              <w:t>64</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Kompor Gas</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65</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Kompor Minyak</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273" w:type="dxa"/>
            <w:tcBorders>
              <w:top w:val="nil"/>
              <w:left w:val="nil"/>
              <w:bottom w:val="single" w:sz="4" w:space="0" w:color="auto"/>
              <w:right w:val="single" w:sz="4" w:space="0" w:color="auto"/>
            </w:tcBorders>
            <w:shd w:val="clear" w:color="auto" w:fill="auto"/>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C21A5">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66</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Tabung Gas</w:t>
            </w:r>
          </w:p>
        </w:tc>
        <w:tc>
          <w:tcPr>
            <w:tcW w:w="613" w:type="dxa"/>
            <w:tcBorders>
              <w:top w:val="nil"/>
              <w:left w:val="nil"/>
              <w:bottom w:val="single" w:sz="4" w:space="0" w:color="auto"/>
              <w:right w:val="nil"/>
            </w:tcBorders>
            <w:shd w:val="clear" w:color="auto" w:fill="B8CCE4" w:themeFill="accent1" w:themeFillTint="66"/>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67</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Vacuum Sealer</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single" w:sz="4" w:space="0" w:color="auto"/>
              <w:right w:val="single" w:sz="4" w:space="0" w:color="auto"/>
            </w:tcBorders>
            <w:shd w:val="clear" w:color="auto" w:fill="auto"/>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9C165B" w:rsidTr="00506A3E">
        <w:trPr>
          <w:trHeight w:val="360"/>
        </w:trPr>
        <w:tc>
          <w:tcPr>
            <w:tcW w:w="592" w:type="dxa"/>
            <w:tcBorders>
              <w:top w:val="nil"/>
              <w:left w:val="single" w:sz="4" w:space="0" w:color="auto"/>
              <w:bottom w:val="single" w:sz="4" w:space="0" w:color="auto"/>
              <w:right w:val="nil"/>
            </w:tcBorders>
            <w:shd w:val="clear" w:color="auto" w:fill="auto"/>
            <w:vAlign w:val="center"/>
          </w:tcPr>
          <w:p w:rsidR="009C165B" w:rsidRDefault="001C2D71"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68</w:t>
            </w:r>
          </w:p>
        </w:tc>
        <w:tc>
          <w:tcPr>
            <w:tcW w:w="2440" w:type="dxa"/>
            <w:tcBorders>
              <w:top w:val="nil"/>
              <w:left w:val="single" w:sz="4" w:space="0" w:color="auto"/>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Alat Dapur Lainnya</w:t>
            </w:r>
          </w:p>
        </w:tc>
        <w:tc>
          <w:tcPr>
            <w:tcW w:w="613" w:type="dxa"/>
            <w:tcBorders>
              <w:top w:val="nil"/>
              <w:left w:val="nil"/>
              <w:bottom w:val="single" w:sz="4" w:space="0" w:color="auto"/>
              <w:right w:val="nil"/>
            </w:tcBorders>
            <w:shd w:val="clear" w:color="auto" w:fill="auto"/>
            <w:vAlign w:val="center"/>
          </w:tcPr>
          <w:p w:rsidR="009C165B" w:rsidRDefault="009C165B" w:rsidP="00565979">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50</w:t>
            </w:r>
          </w:p>
        </w:tc>
        <w:tc>
          <w:tcPr>
            <w:tcW w:w="1273" w:type="dxa"/>
            <w:tcBorders>
              <w:top w:val="nil"/>
              <w:left w:val="nil"/>
              <w:bottom w:val="single" w:sz="4" w:space="0" w:color="auto"/>
              <w:right w:val="single" w:sz="4" w:space="0" w:color="auto"/>
            </w:tcBorders>
            <w:shd w:val="clear" w:color="auto" w:fill="auto"/>
            <w:vAlign w:val="center"/>
          </w:tcPr>
          <w:p w:rsidR="009C165B" w:rsidRDefault="00285346"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50</w:t>
            </w:r>
          </w:p>
        </w:tc>
        <w:tc>
          <w:tcPr>
            <w:tcW w:w="1134"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auto"/>
            <w:vAlign w:val="center"/>
          </w:tcPr>
          <w:p w:rsidR="009C165B" w:rsidRDefault="00F72E13" w:rsidP="00565979">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auto"/>
            <w:vAlign w:val="center"/>
          </w:tcPr>
          <w:p w:rsidR="009C165B" w:rsidRDefault="009C165B" w:rsidP="00565979">
            <w:pPr>
              <w:spacing w:after="0" w:line="360" w:lineRule="auto"/>
              <w:rPr>
                <w:rFonts w:ascii="Bookman Old Style" w:hAnsi="Bookman Old Style"/>
                <w:sz w:val="20"/>
                <w:szCs w:val="20"/>
                <w:lang w:eastAsia="id-ID"/>
              </w:rPr>
            </w:pPr>
          </w:p>
        </w:tc>
      </w:tr>
      <w:tr w:rsidR="00F2528E" w:rsidTr="00506A3E">
        <w:trPr>
          <w:trHeight w:val="360"/>
        </w:trPr>
        <w:tc>
          <w:tcPr>
            <w:tcW w:w="3032"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F2528E" w:rsidRDefault="00F2528E" w:rsidP="00565979">
            <w:pPr>
              <w:spacing w:after="0" w:line="360" w:lineRule="auto"/>
              <w:jc w:val="center"/>
              <w:rPr>
                <w:rFonts w:ascii="Bookman Old Style" w:hAnsi="Bookman Old Style"/>
                <w:b/>
                <w:bCs/>
                <w:sz w:val="20"/>
                <w:szCs w:val="20"/>
                <w:lang w:eastAsia="id-ID"/>
              </w:rPr>
            </w:pPr>
            <w:r>
              <w:rPr>
                <w:rFonts w:ascii="Bookman Old Style" w:hAnsi="Bookman Old Style"/>
                <w:b/>
                <w:bCs/>
                <w:sz w:val="20"/>
                <w:szCs w:val="20"/>
                <w:lang w:eastAsia="id-ID"/>
              </w:rPr>
              <w:t>JUMLAH</w:t>
            </w:r>
          </w:p>
        </w:tc>
        <w:tc>
          <w:tcPr>
            <w:tcW w:w="613" w:type="dxa"/>
            <w:tcBorders>
              <w:top w:val="nil"/>
              <w:left w:val="nil"/>
              <w:bottom w:val="single" w:sz="4" w:space="0" w:color="auto"/>
              <w:right w:val="nil"/>
            </w:tcBorders>
            <w:shd w:val="clear" w:color="auto" w:fill="B8CCE4" w:themeFill="accent1" w:themeFillTint="66"/>
            <w:vAlign w:val="center"/>
          </w:tcPr>
          <w:p w:rsidR="00F2528E" w:rsidRDefault="005C21A5" w:rsidP="00C435BA">
            <w:pPr>
              <w:spacing w:after="0" w:line="360" w:lineRule="auto"/>
              <w:jc w:val="right"/>
              <w:rPr>
                <w:rFonts w:ascii="Bookman Old Style" w:hAnsi="Bookman Old Style"/>
                <w:b/>
                <w:bCs/>
                <w:sz w:val="20"/>
                <w:szCs w:val="20"/>
                <w:lang w:val="en-GB" w:eastAsia="id-ID"/>
              </w:rPr>
            </w:pPr>
            <w:r>
              <w:rPr>
                <w:rFonts w:ascii="Bookman Old Style" w:hAnsi="Bookman Old Style"/>
                <w:b/>
                <w:bCs/>
                <w:sz w:val="20"/>
                <w:szCs w:val="20"/>
                <w:lang w:val="en-GB" w:eastAsia="id-ID"/>
              </w:rPr>
              <w:t>4</w:t>
            </w:r>
            <w:r w:rsidR="00C435BA">
              <w:rPr>
                <w:rFonts w:ascii="Bookman Old Style" w:hAnsi="Bookman Old Style"/>
                <w:b/>
                <w:bCs/>
                <w:sz w:val="20"/>
                <w:szCs w:val="20"/>
                <w:lang w:val="en-GB" w:eastAsia="id-ID"/>
              </w:rPr>
              <w:t>54</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b/>
                <w:bCs/>
                <w:sz w:val="20"/>
                <w:szCs w:val="20"/>
                <w:lang w:eastAsia="id-ID"/>
              </w:rPr>
            </w:pPr>
            <w:r>
              <w:rPr>
                <w:rFonts w:ascii="Bookman Old Style" w:hAnsi="Bookman Old Style"/>
                <w:b/>
                <w:bCs/>
                <w:sz w:val="20"/>
                <w:szCs w:val="20"/>
                <w:lang w:eastAsia="id-ID"/>
              </w:rPr>
              <w:t>unit/buah</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F2528E" w:rsidRDefault="004435C7" w:rsidP="00565979">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4</w:t>
            </w:r>
            <w:r w:rsidR="00C435BA">
              <w:rPr>
                <w:rFonts w:ascii="Bookman Old Style" w:hAnsi="Bookman Old Style"/>
                <w:b/>
                <w:bCs/>
                <w:sz w:val="20"/>
                <w:szCs w:val="20"/>
                <w:lang w:val="en-GB" w:eastAsia="id-ID"/>
              </w:rPr>
              <w:t>21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1</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F2528E" w:rsidRDefault="00C435BA" w:rsidP="00565979">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32</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F2528E" w:rsidRDefault="00F2528E" w:rsidP="00565979">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bl>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E828A4" w:rsidRDefault="00E828A4"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3514C9" w:rsidRDefault="003514C9"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AC312F" w:rsidRDefault="00AC312F" w:rsidP="00E70B7D">
      <w:pPr>
        <w:pStyle w:val="ListParagraph"/>
        <w:tabs>
          <w:tab w:val="left" w:pos="2812"/>
        </w:tabs>
        <w:ind w:left="810"/>
        <w:jc w:val="both"/>
        <w:rPr>
          <w:rFonts w:ascii="Bookman Old Style" w:hAnsi="Bookman Old Style"/>
          <w:sz w:val="24"/>
          <w:szCs w:val="24"/>
        </w:rPr>
      </w:pPr>
    </w:p>
    <w:p w:rsidR="00AC312F" w:rsidRDefault="00AC312F" w:rsidP="00E70B7D">
      <w:pPr>
        <w:pStyle w:val="ListParagraph"/>
        <w:tabs>
          <w:tab w:val="left" w:pos="2812"/>
        </w:tabs>
        <w:ind w:left="810"/>
        <w:jc w:val="both"/>
        <w:rPr>
          <w:rFonts w:ascii="Bookman Old Style" w:hAnsi="Bookman Old Style"/>
          <w:sz w:val="24"/>
          <w:szCs w:val="24"/>
        </w:rPr>
      </w:pPr>
    </w:p>
    <w:p w:rsidR="00AC312F" w:rsidRDefault="00AC312F"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5C21A5" w:rsidRDefault="005C21A5" w:rsidP="00E70B7D">
      <w:pPr>
        <w:pStyle w:val="ListParagraph"/>
        <w:tabs>
          <w:tab w:val="left" w:pos="2812"/>
        </w:tabs>
        <w:ind w:left="810"/>
        <w:jc w:val="both"/>
        <w:rPr>
          <w:rFonts w:ascii="Bookman Old Style" w:hAnsi="Bookman Old Style"/>
          <w:sz w:val="24"/>
          <w:szCs w:val="24"/>
        </w:rPr>
      </w:pPr>
    </w:p>
    <w:p w:rsidR="001E6B9C" w:rsidRDefault="001E6B9C" w:rsidP="00E70B7D">
      <w:pPr>
        <w:pStyle w:val="ListParagraph"/>
        <w:tabs>
          <w:tab w:val="left" w:pos="2812"/>
        </w:tabs>
        <w:ind w:left="810"/>
        <w:jc w:val="both"/>
        <w:rPr>
          <w:rFonts w:ascii="Bookman Old Style" w:hAnsi="Bookman Old Style"/>
          <w:sz w:val="24"/>
          <w:szCs w:val="24"/>
        </w:rPr>
      </w:pPr>
    </w:p>
    <w:p w:rsidR="001E6B9C" w:rsidRDefault="001E6B9C" w:rsidP="00E70B7D">
      <w:pPr>
        <w:pStyle w:val="ListParagraph"/>
        <w:tabs>
          <w:tab w:val="left" w:pos="2812"/>
        </w:tabs>
        <w:ind w:left="810"/>
        <w:jc w:val="both"/>
        <w:rPr>
          <w:rFonts w:ascii="Bookman Old Style" w:hAnsi="Bookman Old Style"/>
          <w:sz w:val="24"/>
          <w:szCs w:val="24"/>
        </w:rPr>
      </w:pPr>
    </w:p>
    <w:p w:rsidR="007B0C77" w:rsidRPr="00310BDE" w:rsidRDefault="00646624" w:rsidP="00AC511A">
      <w:pPr>
        <w:tabs>
          <w:tab w:val="left" w:pos="2812"/>
        </w:tabs>
        <w:jc w:val="center"/>
        <w:rPr>
          <w:rFonts w:ascii="Bookman Old Style" w:hAnsi="Bookman Old Style"/>
          <w:b/>
          <w:sz w:val="24"/>
          <w:szCs w:val="24"/>
        </w:rPr>
      </w:pPr>
      <w:r w:rsidRPr="00310BDE">
        <w:rPr>
          <w:rFonts w:ascii="Bookman Old Style" w:hAnsi="Bookman Old Style"/>
          <w:b/>
          <w:sz w:val="24"/>
          <w:szCs w:val="24"/>
        </w:rPr>
        <w:lastRenderedPageBreak/>
        <w:t>BAB III</w:t>
      </w:r>
    </w:p>
    <w:p w:rsidR="00646624" w:rsidRPr="00310BDE" w:rsidRDefault="00646624" w:rsidP="00AC511A">
      <w:pPr>
        <w:tabs>
          <w:tab w:val="left" w:pos="2812"/>
        </w:tabs>
        <w:jc w:val="center"/>
        <w:rPr>
          <w:rFonts w:ascii="Bookman Old Style" w:hAnsi="Bookman Old Style"/>
          <w:b/>
          <w:sz w:val="24"/>
          <w:szCs w:val="24"/>
        </w:rPr>
      </w:pPr>
      <w:r w:rsidRPr="00310BDE">
        <w:rPr>
          <w:rFonts w:ascii="Bookman Old Style" w:hAnsi="Bookman Old Style"/>
          <w:b/>
          <w:sz w:val="24"/>
          <w:szCs w:val="24"/>
        </w:rPr>
        <w:t>RENCANA KINERJA</w:t>
      </w:r>
    </w:p>
    <w:p w:rsidR="00646624" w:rsidRPr="00310BDE" w:rsidRDefault="002C1393" w:rsidP="003514C9">
      <w:pPr>
        <w:pStyle w:val="ListParagraph"/>
        <w:numPr>
          <w:ilvl w:val="0"/>
          <w:numId w:val="4"/>
        </w:numPr>
        <w:tabs>
          <w:tab w:val="left" w:pos="2812"/>
        </w:tabs>
        <w:spacing w:after="0" w:line="360" w:lineRule="auto"/>
        <w:ind w:left="426" w:hanging="426"/>
        <w:rPr>
          <w:rFonts w:ascii="Bookman Old Style" w:hAnsi="Bookman Old Style"/>
          <w:b/>
          <w:sz w:val="24"/>
          <w:szCs w:val="24"/>
        </w:rPr>
      </w:pPr>
      <w:r w:rsidRPr="00310BDE">
        <w:rPr>
          <w:rFonts w:ascii="Bookman Old Style" w:hAnsi="Bookman Old Style"/>
          <w:b/>
          <w:sz w:val="24"/>
          <w:szCs w:val="24"/>
        </w:rPr>
        <w:t>Tujuan dan Sasaran SKPD</w:t>
      </w:r>
    </w:p>
    <w:p w:rsidR="00646624" w:rsidRDefault="002C1393" w:rsidP="00AB7895">
      <w:pPr>
        <w:autoSpaceDE w:val="0"/>
        <w:autoSpaceDN w:val="0"/>
        <w:adjustRightInd w:val="0"/>
        <w:spacing w:after="0" w:line="360" w:lineRule="auto"/>
        <w:ind w:firstLine="426"/>
        <w:jc w:val="both"/>
        <w:rPr>
          <w:rFonts w:ascii="Bookman Old Style" w:hAnsi="Bookman Old Style" w:cs="Calibri"/>
          <w:sz w:val="24"/>
          <w:szCs w:val="24"/>
          <w:lang w:val="pt-BR"/>
        </w:rPr>
      </w:pPr>
      <w:r w:rsidRPr="00AB7895">
        <w:rPr>
          <w:rFonts w:ascii="Bookman Old Style" w:hAnsi="Bookman Old Style" w:cs="Calibri"/>
          <w:sz w:val="24"/>
          <w:szCs w:val="24"/>
          <w:lang w:val="pt-BR"/>
        </w:rPr>
        <w:t>Tujuan</w:t>
      </w:r>
      <w:r w:rsidR="00646624" w:rsidRPr="00310BDE">
        <w:rPr>
          <w:rFonts w:ascii="Bookman Old Style" w:hAnsi="Bookman Old Style" w:cs="Calibri"/>
          <w:sz w:val="24"/>
          <w:szCs w:val="24"/>
          <w:lang w:val="pt-BR"/>
        </w:rPr>
        <w:t xml:space="preserve"> </w:t>
      </w:r>
      <w:r w:rsidR="00170153">
        <w:rPr>
          <w:rFonts w:ascii="Bookman Old Style" w:hAnsi="Bookman Old Style" w:cs="Calibri"/>
          <w:sz w:val="24"/>
          <w:szCs w:val="24"/>
          <w:lang w:val="pt-BR"/>
        </w:rPr>
        <w:t>Dinas Koperasi Perindustrian dan Perdagangan</w:t>
      </w:r>
      <w:r w:rsidR="00646624" w:rsidRPr="00310BDE">
        <w:rPr>
          <w:rFonts w:ascii="Bookman Old Style" w:hAnsi="Bookman Old Style" w:cs="Calibri"/>
          <w:sz w:val="24"/>
          <w:szCs w:val="24"/>
          <w:lang w:val="pt-BR"/>
        </w:rPr>
        <w:t xml:space="preserve"> Kabupaten Sumbawa Barat dirumuskan sebagai berikut: </w:t>
      </w:r>
    </w:p>
    <w:p w:rsidR="000B2A05" w:rsidRPr="00310BDE" w:rsidRDefault="000B2A05" w:rsidP="00AB7895">
      <w:pPr>
        <w:autoSpaceDE w:val="0"/>
        <w:autoSpaceDN w:val="0"/>
        <w:adjustRightInd w:val="0"/>
        <w:spacing w:after="0" w:line="360" w:lineRule="auto"/>
        <w:ind w:firstLine="426"/>
        <w:jc w:val="both"/>
        <w:rPr>
          <w:rFonts w:ascii="Bookman Old Style" w:hAnsi="Bookman Old Style" w:cs="Calibri"/>
          <w:sz w:val="24"/>
          <w:szCs w:val="24"/>
          <w:lang w:val="pt-BR"/>
        </w:rPr>
      </w:pPr>
    </w:p>
    <w:p w:rsidR="00DD5738" w:rsidRDefault="00DD5738" w:rsidP="00AB7895">
      <w:pPr>
        <w:autoSpaceDE w:val="0"/>
        <w:autoSpaceDN w:val="0"/>
        <w:adjustRightInd w:val="0"/>
        <w:spacing w:after="0" w:line="360" w:lineRule="auto"/>
        <w:ind w:left="426"/>
        <w:jc w:val="center"/>
        <w:rPr>
          <w:rFonts w:ascii="Bookman Old Style" w:hAnsi="Bookman Old Style" w:cs="Times New Roman"/>
          <w:b/>
          <w:bCs/>
          <w:sz w:val="24"/>
          <w:szCs w:val="24"/>
        </w:rPr>
      </w:pPr>
      <w:r w:rsidRPr="00DD5738">
        <w:rPr>
          <w:rFonts w:ascii="Bookman Old Style" w:hAnsi="Bookman Old Style" w:cs="Times New Roman"/>
          <w:b/>
          <w:bCs/>
          <w:sz w:val="24"/>
          <w:szCs w:val="24"/>
          <w:lang w:val="pt-BR"/>
        </w:rPr>
        <w:t>“</w:t>
      </w:r>
      <w:r w:rsidR="007E22D2">
        <w:rPr>
          <w:rFonts w:ascii="Bookman Old Style" w:hAnsi="Bookman Old Style" w:cs="Times New Roman"/>
          <w:b/>
          <w:bCs/>
          <w:sz w:val="24"/>
          <w:szCs w:val="24"/>
          <w:lang w:val="pt-BR"/>
        </w:rPr>
        <w:t>Meningkatnya daya saing Koperasi, UMKM, Industri dan Perdagangan Daerah”</w:t>
      </w:r>
    </w:p>
    <w:p w:rsidR="00170153" w:rsidRPr="00DD5738" w:rsidRDefault="00170153" w:rsidP="00DD5738">
      <w:pPr>
        <w:autoSpaceDE w:val="0"/>
        <w:autoSpaceDN w:val="0"/>
        <w:adjustRightInd w:val="0"/>
        <w:spacing w:after="0" w:line="360" w:lineRule="auto"/>
        <w:ind w:left="720"/>
        <w:jc w:val="center"/>
        <w:rPr>
          <w:rFonts w:ascii="Bookman Old Style" w:hAnsi="Bookman Old Style" w:cs="Times New Roman"/>
          <w:b/>
          <w:bCs/>
          <w:sz w:val="24"/>
          <w:szCs w:val="24"/>
        </w:rPr>
      </w:pPr>
    </w:p>
    <w:p w:rsidR="00646624" w:rsidRPr="00310BDE" w:rsidRDefault="002C1393" w:rsidP="00AB7895">
      <w:pPr>
        <w:autoSpaceDE w:val="0"/>
        <w:autoSpaceDN w:val="0"/>
        <w:adjustRightInd w:val="0"/>
        <w:spacing w:after="120" w:line="360" w:lineRule="auto"/>
        <w:ind w:firstLine="426"/>
        <w:jc w:val="both"/>
        <w:rPr>
          <w:rFonts w:ascii="Bookman Old Style" w:hAnsi="Bookman Old Style" w:cs="Calibri"/>
          <w:sz w:val="24"/>
          <w:szCs w:val="24"/>
        </w:rPr>
      </w:pPr>
      <w:r w:rsidRPr="00310BDE">
        <w:rPr>
          <w:rFonts w:ascii="Bookman Old Style" w:hAnsi="Bookman Old Style" w:cs="Calibri"/>
          <w:sz w:val="24"/>
          <w:szCs w:val="24"/>
        </w:rPr>
        <w:t>Tujuan</w:t>
      </w:r>
      <w:r w:rsidR="00646624" w:rsidRPr="00310BDE">
        <w:rPr>
          <w:rFonts w:ascii="Bookman Old Style" w:hAnsi="Bookman Old Style" w:cs="Calibri"/>
          <w:sz w:val="24"/>
          <w:szCs w:val="24"/>
        </w:rPr>
        <w:t xml:space="preserve"> diatas merupakan suatu gambaran masa depan yang ingin dicapai oleh </w:t>
      </w:r>
      <w:r w:rsidR="00DD5738">
        <w:rPr>
          <w:rFonts w:ascii="Bookman Old Style" w:hAnsi="Bookman Old Style" w:cs="Calibri"/>
          <w:sz w:val="24"/>
          <w:szCs w:val="24"/>
        </w:rPr>
        <w:t>Dinas Koperasi Perindustrian dan Perdagangan</w:t>
      </w:r>
      <w:r w:rsidR="00646624" w:rsidRPr="00310BDE">
        <w:rPr>
          <w:rFonts w:ascii="Bookman Old Style" w:hAnsi="Bookman Old Style" w:cs="Calibri"/>
          <w:sz w:val="24"/>
          <w:szCs w:val="24"/>
        </w:rPr>
        <w:t xml:space="preserve"> Kabupaten Sumbawa Barat sebagai pendukung teknis operasional dan administrasi </w:t>
      </w:r>
      <w:r w:rsidR="00DD5738">
        <w:rPr>
          <w:rFonts w:ascii="Bookman Old Style" w:hAnsi="Bookman Old Style" w:cs="Calibri"/>
          <w:sz w:val="24"/>
          <w:szCs w:val="24"/>
        </w:rPr>
        <w:t>Dinas Koperasi Perindustrian dan Perdagangan</w:t>
      </w:r>
      <w:r w:rsidR="00DD5738" w:rsidRPr="00310BDE">
        <w:rPr>
          <w:rFonts w:ascii="Bookman Old Style" w:hAnsi="Bookman Old Style" w:cs="Calibri"/>
          <w:sz w:val="24"/>
          <w:szCs w:val="24"/>
        </w:rPr>
        <w:t xml:space="preserve"> </w:t>
      </w:r>
      <w:r w:rsidR="00646624" w:rsidRPr="00310BDE">
        <w:rPr>
          <w:rFonts w:ascii="Bookman Old Style" w:hAnsi="Bookman Old Style" w:cs="Calibri"/>
          <w:sz w:val="24"/>
          <w:szCs w:val="24"/>
        </w:rPr>
        <w:t>Kabupaten Sumbawa Barat dalam pelaksanaan program-program yang telah ditetapkan.</w:t>
      </w:r>
    </w:p>
    <w:p w:rsidR="002C1393" w:rsidRPr="00310BDE" w:rsidRDefault="002C1393" w:rsidP="00AB7895">
      <w:pPr>
        <w:autoSpaceDE w:val="0"/>
        <w:autoSpaceDN w:val="0"/>
        <w:adjustRightInd w:val="0"/>
        <w:spacing w:after="120" w:line="360" w:lineRule="auto"/>
        <w:ind w:firstLine="426"/>
        <w:jc w:val="both"/>
        <w:rPr>
          <w:rFonts w:ascii="Bookman Old Style" w:hAnsi="Bookman Old Style" w:cs="Calibri"/>
          <w:sz w:val="24"/>
          <w:szCs w:val="26"/>
        </w:rPr>
      </w:pPr>
      <w:r w:rsidRPr="00310BDE">
        <w:rPr>
          <w:rFonts w:ascii="Bookman Old Style" w:hAnsi="Bookman Old Style" w:cs="Calibri"/>
          <w:sz w:val="24"/>
          <w:szCs w:val="26"/>
        </w:rPr>
        <w:t xml:space="preserve">Untuk mewujudkan Tujuan tersebut telah ditetapkan Sasaran yang didalamnya mengandung nuansa yang menggambarkan tugas pokok dan fungsi </w:t>
      </w:r>
      <w:r w:rsidR="00DD5738">
        <w:rPr>
          <w:rFonts w:ascii="Bookman Old Style" w:hAnsi="Bookman Old Style" w:cs="Calibri"/>
          <w:sz w:val="24"/>
          <w:szCs w:val="24"/>
        </w:rPr>
        <w:t>Dinas Koperasi Perindustrian dan Perdagangan</w:t>
      </w:r>
      <w:r w:rsidRPr="00310BDE">
        <w:rPr>
          <w:rFonts w:ascii="Bookman Old Style" w:hAnsi="Bookman Old Style" w:cs="Calibri"/>
          <w:sz w:val="24"/>
          <w:szCs w:val="26"/>
          <w:lang w:val="id-ID"/>
        </w:rPr>
        <w:t>.</w:t>
      </w:r>
      <w:r w:rsidRPr="00310BDE">
        <w:rPr>
          <w:rFonts w:ascii="Bookman Old Style" w:hAnsi="Bookman Old Style" w:cs="Calibri"/>
          <w:sz w:val="24"/>
          <w:szCs w:val="26"/>
        </w:rPr>
        <w:t xml:space="preserve"> Rumusan </w:t>
      </w:r>
      <w:r w:rsidRPr="00AB7895">
        <w:rPr>
          <w:rFonts w:ascii="Bookman Old Style" w:hAnsi="Bookman Old Style" w:cs="Calibri"/>
          <w:sz w:val="24"/>
          <w:szCs w:val="26"/>
        </w:rPr>
        <w:t xml:space="preserve">Sasaran </w:t>
      </w:r>
      <w:r w:rsidR="00DD5738" w:rsidRPr="00AB7895">
        <w:rPr>
          <w:rFonts w:ascii="Bookman Old Style" w:hAnsi="Bookman Old Style" w:cs="Calibri"/>
          <w:sz w:val="24"/>
          <w:szCs w:val="24"/>
        </w:rPr>
        <w:t>Dinas</w:t>
      </w:r>
      <w:r w:rsidR="00DD5738">
        <w:rPr>
          <w:rFonts w:ascii="Bookman Old Style" w:hAnsi="Bookman Old Style" w:cs="Calibri"/>
          <w:sz w:val="24"/>
          <w:szCs w:val="24"/>
        </w:rPr>
        <w:t xml:space="preserve"> Koperasi Perindustrian dan Perdagangan</w:t>
      </w:r>
      <w:r w:rsidR="00DD5738" w:rsidRPr="00310BDE">
        <w:rPr>
          <w:rFonts w:ascii="Bookman Old Style" w:hAnsi="Bookman Old Style" w:cs="Calibri"/>
          <w:sz w:val="24"/>
          <w:szCs w:val="24"/>
        </w:rPr>
        <w:t xml:space="preserve"> </w:t>
      </w:r>
      <w:r w:rsidRPr="00310BDE">
        <w:rPr>
          <w:rFonts w:ascii="Bookman Old Style" w:hAnsi="Bookman Old Style" w:cs="Calibri"/>
          <w:sz w:val="24"/>
          <w:szCs w:val="26"/>
          <w:lang w:val="id-ID"/>
        </w:rPr>
        <w:t>Kab. Sumbawa Barat</w:t>
      </w:r>
      <w:r w:rsidRPr="00310BDE">
        <w:rPr>
          <w:rFonts w:ascii="Bookman Old Style" w:hAnsi="Bookman Old Style" w:cs="Calibri"/>
          <w:sz w:val="24"/>
          <w:szCs w:val="26"/>
        </w:rPr>
        <w:t xml:space="preserve"> adalah: </w:t>
      </w:r>
    </w:p>
    <w:p w:rsidR="00DD5738" w:rsidRPr="00DD5738" w:rsidRDefault="00DD5738" w:rsidP="00AB7895">
      <w:pPr>
        <w:pStyle w:val="ListParagraph"/>
        <w:numPr>
          <w:ilvl w:val="0"/>
          <w:numId w:val="44"/>
        </w:numPr>
        <w:spacing w:after="0" w:line="360" w:lineRule="auto"/>
        <w:ind w:left="426" w:hanging="425"/>
        <w:jc w:val="both"/>
        <w:rPr>
          <w:rFonts w:ascii="Bookman Old Style" w:hAnsi="Bookman Old Style" w:cs="Times New Roman"/>
          <w:sz w:val="24"/>
          <w:szCs w:val="24"/>
        </w:rPr>
      </w:pPr>
      <w:r w:rsidRPr="00DD5738">
        <w:rPr>
          <w:rFonts w:ascii="Bookman Old Style" w:hAnsi="Bookman Old Style" w:cs="Times New Roman"/>
          <w:sz w:val="24"/>
          <w:szCs w:val="24"/>
        </w:rPr>
        <w:t xml:space="preserve">Meningkatnya Kelancaran dan Ketertiban Pelayanan Internal </w:t>
      </w:r>
    </w:p>
    <w:p w:rsidR="00DD5738" w:rsidRPr="00DD5738" w:rsidRDefault="00DD5738" w:rsidP="00AB7895">
      <w:pPr>
        <w:pStyle w:val="ListParagraph"/>
        <w:numPr>
          <w:ilvl w:val="0"/>
          <w:numId w:val="44"/>
        </w:numPr>
        <w:spacing w:after="0" w:line="360" w:lineRule="auto"/>
        <w:ind w:left="426" w:hanging="425"/>
        <w:jc w:val="both"/>
        <w:rPr>
          <w:rFonts w:ascii="Bookman Old Style" w:hAnsi="Bookman Old Style" w:cs="Times New Roman"/>
          <w:sz w:val="24"/>
          <w:szCs w:val="24"/>
        </w:rPr>
      </w:pPr>
      <w:r w:rsidRPr="00DD5738">
        <w:rPr>
          <w:rFonts w:ascii="Bookman Old Style" w:hAnsi="Bookman Old Style" w:cs="Times New Roman"/>
          <w:sz w:val="24"/>
          <w:szCs w:val="24"/>
        </w:rPr>
        <w:t>Meningkatnya Kemandirian Koperasi dan UMKM</w:t>
      </w:r>
    </w:p>
    <w:p w:rsidR="00DD5738" w:rsidRPr="00DD5738" w:rsidRDefault="00DD5738" w:rsidP="00AB7895">
      <w:pPr>
        <w:pStyle w:val="ListParagraph"/>
        <w:numPr>
          <w:ilvl w:val="0"/>
          <w:numId w:val="44"/>
        </w:numPr>
        <w:spacing w:after="0" w:line="360" w:lineRule="auto"/>
        <w:ind w:left="426" w:hanging="425"/>
        <w:jc w:val="both"/>
        <w:rPr>
          <w:rFonts w:ascii="Bookman Old Style" w:hAnsi="Bookman Old Style" w:cs="Times New Roman"/>
          <w:sz w:val="24"/>
          <w:szCs w:val="24"/>
        </w:rPr>
      </w:pPr>
      <w:r w:rsidRPr="00DD5738">
        <w:rPr>
          <w:rFonts w:ascii="Bookman Old Style" w:hAnsi="Bookman Old Style" w:cs="Times New Roman"/>
          <w:sz w:val="24"/>
          <w:szCs w:val="24"/>
        </w:rPr>
        <w:t>Meningkatnya Kemandirian Usaha Industri</w:t>
      </w:r>
    </w:p>
    <w:p w:rsidR="00DD5738" w:rsidRPr="00DD5738" w:rsidRDefault="00DD5738" w:rsidP="00AB7895">
      <w:pPr>
        <w:pStyle w:val="ListParagraph"/>
        <w:numPr>
          <w:ilvl w:val="0"/>
          <w:numId w:val="44"/>
        </w:numPr>
        <w:spacing w:after="0" w:line="360" w:lineRule="auto"/>
        <w:ind w:left="426" w:hanging="425"/>
        <w:jc w:val="both"/>
        <w:rPr>
          <w:rFonts w:ascii="Bookman Old Style" w:hAnsi="Bookman Old Style" w:cs="Times New Roman"/>
          <w:sz w:val="24"/>
          <w:szCs w:val="24"/>
        </w:rPr>
      </w:pPr>
      <w:r w:rsidRPr="00DD5738">
        <w:rPr>
          <w:rFonts w:ascii="Bookman Old Style" w:hAnsi="Bookman Old Style" w:cs="Times New Roman"/>
          <w:sz w:val="24"/>
          <w:szCs w:val="24"/>
        </w:rPr>
        <w:t>Meningkatnya Kemajuan Pelayanan Perdagangan</w:t>
      </w:r>
    </w:p>
    <w:p w:rsidR="002C1393" w:rsidRPr="00310BDE" w:rsidRDefault="002C1393" w:rsidP="00AB7895">
      <w:pPr>
        <w:tabs>
          <w:tab w:val="left" w:pos="1134"/>
        </w:tabs>
        <w:autoSpaceDE w:val="0"/>
        <w:autoSpaceDN w:val="0"/>
        <w:adjustRightInd w:val="0"/>
        <w:spacing w:after="0" w:line="360" w:lineRule="auto"/>
        <w:ind w:firstLine="426"/>
        <w:jc w:val="both"/>
        <w:rPr>
          <w:rFonts w:ascii="Bookman Old Style" w:hAnsi="Bookman Old Style" w:cs="Calibri"/>
          <w:sz w:val="24"/>
        </w:rPr>
      </w:pPr>
      <w:r w:rsidRPr="00310BDE">
        <w:rPr>
          <w:rFonts w:ascii="Bookman Old Style" w:hAnsi="Bookman Old Style" w:cs="Calibri"/>
          <w:sz w:val="24"/>
        </w:rPr>
        <w:t xml:space="preserve">Untuk mewujudkan Tujuan dan Sasaran yang telah ditetapkan dalam </w:t>
      </w:r>
      <w:r w:rsidRPr="00310BDE">
        <w:rPr>
          <w:rFonts w:ascii="Bookman Old Style" w:hAnsi="Bookman Old Style" w:cs="Calibri"/>
          <w:sz w:val="24"/>
          <w:lang w:val="id-ID"/>
        </w:rPr>
        <w:t>R</w:t>
      </w:r>
      <w:r w:rsidR="00170153">
        <w:rPr>
          <w:rFonts w:ascii="Bookman Old Style" w:hAnsi="Bookman Old Style" w:cs="Calibri"/>
          <w:sz w:val="24"/>
        </w:rPr>
        <w:t>enstra</w:t>
      </w:r>
      <w:r w:rsidRPr="00310BDE">
        <w:rPr>
          <w:rFonts w:ascii="Bookman Old Style" w:hAnsi="Bookman Old Style" w:cs="Calibri"/>
          <w:sz w:val="24"/>
        </w:rPr>
        <w:t xml:space="preserve">, haruslah didukung dengan Program dan Kegiatan sebagai pendukung keberhasilan terwujudnya tujuan dan sasaran yang ditetapkan </w:t>
      </w:r>
      <w:r w:rsidR="00170153">
        <w:rPr>
          <w:rFonts w:ascii="Bookman Old Style" w:hAnsi="Bookman Old Style" w:cs="Calibri"/>
          <w:bCs/>
          <w:color w:val="000000"/>
          <w:sz w:val="24"/>
        </w:rPr>
        <w:t>Dinas Koperasi Perindustrian dan Perdagangan</w:t>
      </w:r>
      <w:r w:rsidRPr="00310BDE">
        <w:rPr>
          <w:rFonts w:ascii="Bookman Old Style" w:hAnsi="Bookman Old Style" w:cs="Calibri"/>
          <w:sz w:val="24"/>
        </w:rPr>
        <w:t xml:space="preserve"> Kabupaten Sumbawa Barat.</w:t>
      </w:r>
    </w:p>
    <w:p w:rsidR="00634815" w:rsidRDefault="002C1393" w:rsidP="00AB7895">
      <w:pPr>
        <w:tabs>
          <w:tab w:val="left" w:pos="1134"/>
        </w:tabs>
        <w:autoSpaceDE w:val="0"/>
        <w:autoSpaceDN w:val="0"/>
        <w:adjustRightInd w:val="0"/>
        <w:spacing w:after="0" w:line="360" w:lineRule="auto"/>
        <w:ind w:firstLine="426"/>
        <w:jc w:val="both"/>
        <w:rPr>
          <w:rFonts w:ascii="Bookman Old Style" w:hAnsi="Bookman Old Style" w:cs="Arial"/>
          <w:sz w:val="24"/>
        </w:rPr>
      </w:pPr>
      <w:r w:rsidRPr="00310BDE">
        <w:rPr>
          <w:rFonts w:ascii="Bookman Old Style" w:hAnsi="Bookman Old Style" w:cs="Arial"/>
          <w:sz w:val="24"/>
        </w:rPr>
        <w:t>Penetapan tujuan dan sasaran didasarkan pada identifikasi faktor-faktor kunci keberhasilan yang ditetapkan setelah penetapan Visi dan Misi Daerah. Penetapan Tujuan akan mengarah kepada perumusan sasaran, kebijakan, program dan kegiatan.</w:t>
      </w:r>
    </w:p>
    <w:p w:rsidR="0044323F" w:rsidRPr="00310BDE" w:rsidRDefault="0044323F" w:rsidP="00AB7895">
      <w:pPr>
        <w:tabs>
          <w:tab w:val="left" w:pos="1134"/>
        </w:tabs>
        <w:autoSpaceDE w:val="0"/>
        <w:autoSpaceDN w:val="0"/>
        <w:adjustRightInd w:val="0"/>
        <w:spacing w:after="0" w:line="360" w:lineRule="auto"/>
        <w:ind w:firstLine="426"/>
        <w:jc w:val="both"/>
        <w:rPr>
          <w:rFonts w:ascii="Bookman Old Style" w:hAnsi="Bookman Old Style" w:cs="Arial"/>
          <w:sz w:val="24"/>
        </w:rPr>
      </w:pPr>
    </w:p>
    <w:p w:rsidR="00052341" w:rsidRPr="00310BDE" w:rsidRDefault="00052341" w:rsidP="002220D7">
      <w:pPr>
        <w:pStyle w:val="ListParagraph"/>
        <w:numPr>
          <w:ilvl w:val="0"/>
          <w:numId w:val="4"/>
        </w:numPr>
        <w:autoSpaceDE w:val="0"/>
        <w:autoSpaceDN w:val="0"/>
        <w:adjustRightInd w:val="0"/>
        <w:spacing w:after="0" w:line="360" w:lineRule="auto"/>
        <w:ind w:left="426" w:hanging="426"/>
        <w:jc w:val="both"/>
        <w:rPr>
          <w:rFonts w:ascii="Bookman Old Style" w:hAnsi="Bookman Old Style" w:cs="Arial"/>
          <w:b/>
          <w:sz w:val="26"/>
        </w:rPr>
      </w:pPr>
      <w:r w:rsidRPr="00310BDE">
        <w:rPr>
          <w:rFonts w:ascii="Bookman Old Style" w:hAnsi="Bookman Old Style" w:cs="Calibri"/>
          <w:b/>
          <w:sz w:val="26"/>
          <w:szCs w:val="26"/>
          <w:lang w:eastAsia="id-ID"/>
        </w:rPr>
        <w:t xml:space="preserve">Indikator Kinerja </w:t>
      </w:r>
    </w:p>
    <w:p w:rsidR="00052341" w:rsidRDefault="00052341" w:rsidP="002220D7">
      <w:pPr>
        <w:pStyle w:val="ListParagraph"/>
        <w:autoSpaceDE w:val="0"/>
        <w:autoSpaceDN w:val="0"/>
        <w:adjustRightInd w:val="0"/>
        <w:spacing w:after="0" w:line="360" w:lineRule="auto"/>
        <w:ind w:left="0" w:firstLine="426"/>
        <w:jc w:val="both"/>
        <w:rPr>
          <w:rFonts w:ascii="Bookman Old Style" w:hAnsi="Bookman Old Style" w:cs="Arial"/>
          <w:sz w:val="26"/>
        </w:rPr>
      </w:pPr>
      <w:r w:rsidRPr="00310BDE">
        <w:rPr>
          <w:rFonts w:ascii="Bookman Old Style" w:hAnsi="Bookman Old Style" w:cs="Arial"/>
          <w:sz w:val="26"/>
        </w:rPr>
        <w:t xml:space="preserve">Dalam rangka pencapaian sasaran strategis tersebut, </w:t>
      </w:r>
      <w:r w:rsidR="00170153">
        <w:rPr>
          <w:rFonts w:ascii="Bookman Old Style" w:hAnsi="Bookman Old Style" w:cs="Arial"/>
          <w:sz w:val="26"/>
        </w:rPr>
        <w:t>Dinas Koperasi Perindustrian dan Perdagangan</w:t>
      </w:r>
      <w:r w:rsidRPr="00310BDE">
        <w:rPr>
          <w:rFonts w:ascii="Bookman Old Style" w:hAnsi="Bookman Old Style" w:cs="Arial"/>
          <w:sz w:val="26"/>
        </w:rPr>
        <w:t xml:space="preserve"> Kabupat</w:t>
      </w:r>
      <w:r w:rsidR="00A101FC" w:rsidRPr="00310BDE">
        <w:rPr>
          <w:rFonts w:ascii="Bookman Old Style" w:hAnsi="Bookman Old Style" w:cs="Arial"/>
          <w:sz w:val="26"/>
        </w:rPr>
        <w:t>en Sumbawa Barat pada tahun 201</w:t>
      </w:r>
      <w:r w:rsidR="00BF134E">
        <w:rPr>
          <w:rFonts w:ascii="Bookman Old Style" w:hAnsi="Bookman Old Style" w:cs="Arial"/>
          <w:sz w:val="26"/>
        </w:rPr>
        <w:t>9</w:t>
      </w:r>
      <w:r w:rsidRPr="00310BDE">
        <w:rPr>
          <w:rFonts w:ascii="Bookman Old Style" w:hAnsi="Bookman Old Style" w:cs="Arial"/>
          <w:sz w:val="26"/>
        </w:rPr>
        <w:t xml:space="preserve"> mewujudkan melalui Indikator Kinerja sebagai berikut:</w:t>
      </w:r>
    </w:p>
    <w:tbl>
      <w:tblPr>
        <w:tblW w:w="9214" w:type="dxa"/>
        <w:tblInd w:w="250" w:type="dxa"/>
        <w:tblLook w:val="04A0"/>
      </w:tblPr>
      <w:tblGrid>
        <w:gridCol w:w="581"/>
        <w:gridCol w:w="2127"/>
        <w:gridCol w:w="3969"/>
        <w:gridCol w:w="2537"/>
      </w:tblGrid>
      <w:tr w:rsidR="002220D7" w:rsidRPr="00CE2042" w:rsidTr="00A81995">
        <w:trPr>
          <w:trHeight w:val="525"/>
        </w:trPr>
        <w:tc>
          <w:tcPr>
            <w:tcW w:w="581" w:type="dxa"/>
            <w:tcBorders>
              <w:top w:val="single" w:sz="8" w:space="0" w:color="auto"/>
              <w:left w:val="single" w:sz="4" w:space="0" w:color="auto"/>
              <w:bottom w:val="single" w:sz="8"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20"/>
                <w:szCs w:val="20"/>
              </w:rPr>
            </w:pPr>
            <w:r w:rsidRPr="00CE2042">
              <w:rPr>
                <w:rFonts w:ascii="Bookman Old Style" w:eastAsia="Times New Roman" w:hAnsi="Bookman Old Style" w:cs="Calibri"/>
                <w:b/>
                <w:bCs/>
                <w:color w:val="000000"/>
                <w:sz w:val="20"/>
                <w:szCs w:val="20"/>
              </w:rPr>
              <w:lastRenderedPageBreak/>
              <w:t>NO</w:t>
            </w:r>
          </w:p>
        </w:tc>
        <w:tc>
          <w:tcPr>
            <w:tcW w:w="2127"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20"/>
                <w:szCs w:val="20"/>
              </w:rPr>
            </w:pPr>
            <w:r w:rsidRPr="00CE2042">
              <w:rPr>
                <w:rFonts w:ascii="Bookman Old Style" w:eastAsia="Times New Roman" w:hAnsi="Bookman Old Style" w:cs="Calibri"/>
                <w:b/>
                <w:bCs/>
                <w:color w:val="000000"/>
                <w:sz w:val="20"/>
                <w:szCs w:val="20"/>
              </w:rPr>
              <w:t>SASARAN STRATEGIS</w:t>
            </w:r>
          </w:p>
        </w:tc>
        <w:tc>
          <w:tcPr>
            <w:tcW w:w="3969"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20"/>
                <w:szCs w:val="20"/>
              </w:rPr>
            </w:pPr>
            <w:r w:rsidRPr="00CE2042">
              <w:rPr>
                <w:rFonts w:ascii="Bookman Old Style" w:eastAsia="Times New Roman" w:hAnsi="Bookman Old Style" w:cs="Calibri"/>
                <w:b/>
                <w:bCs/>
                <w:color w:val="000000"/>
                <w:sz w:val="20"/>
                <w:szCs w:val="20"/>
              </w:rPr>
              <w:t>INDIKATOR KINERJA</w:t>
            </w:r>
          </w:p>
        </w:tc>
        <w:tc>
          <w:tcPr>
            <w:tcW w:w="2537"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20"/>
                <w:szCs w:val="20"/>
              </w:rPr>
            </w:pPr>
            <w:r w:rsidRPr="00CE2042">
              <w:rPr>
                <w:rFonts w:ascii="Bookman Old Style" w:eastAsia="Times New Roman" w:hAnsi="Bookman Old Style" w:cs="Calibri"/>
                <w:b/>
                <w:bCs/>
                <w:color w:val="000000"/>
                <w:sz w:val="20"/>
                <w:szCs w:val="20"/>
              </w:rPr>
              <w:t>TARGET</w:t>
            </w:r>
          </w:p>
        </w:tc>
      </w:tr>
      <w:tr w:rsidR="002220D7" w:rsidRPr="00CE2042" w:rsidTr="00A81995">
        <w:trPr>
          <w:trHeight w:val="270"/>
        </w:trPr>
        <w:tc>
          <w:tcPr>
            <w:tcW w:w="581" w:type="dxa"/>
            <w:tcBorders>
              <w:top w:val="nil"/>
              <w:left w:val="single" w:sz="4" w:space="0" w:color="auto"/>
              <w:bottom w:val="single" w:sz="4"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w:t>
            </w:r>
            <w:r w:rsidRPr="00CE2042">
              <w:rPr>
                <w:rFonts w:ascii="Bookman Old Style" w:eastAsia="Times New Roman" w:hAnsi="Bookman Old Style" w:cs="Calibri"/>
                <w:b/>
                <w:bCs/>
                <w:color w:val="000000"/>
                <w:sz w:val="18"/>
                <w:szCs w:val="18"/>
              </w:rPr>
              <w:t>1</w:t>
            </w:r>
            <w:r>
              <w:rPr>
                <w:rFonts w:ascii="Bookman Old Style" w:eastAsia="Times New Roman" w:hAnsi="Bookman Old Style" w:cs="Calibri"/>
                <w:b/>
                <w:bCs/>
                <w:color w:val="000000"/>
                <w:sz w:val="18"/>
                <w:szCs w:val="18"/>
              </w:rPr>
              <w:t>)</w:t>
            </w:r>
          </w:p>
        </w:tc>
        <w:tc>
          <w:tcPr>
            <w:tcW w:w="2127" w:type="dxa"/>
            <w:tcBorders>
              <w:top w:val="nil"/>
              <w:left w:val="nil"/>
              <w:bottom w:val="single" w:sz="4"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w:t>
            </w:r>
            <w:r w:rsidRPr="00CE2042">
              <w:rPr>
                <w:rFonts w:ascii="Bookman Old Style" w:eastAsia="Times New Roman" w:hAnsi="Bookman Old Style" w:cs="Calibri"/>
                <w:b/>
                <w:bCs/>
                <w:color w:val="000000"/>
                <w:sz w:val="18"/>
                <w:szCs w:val="18"/>
              </w:rPr>
              <w:t>2</w:t>
            </w:r>
            <w:r>
              <w:rPr>
                <w:rFonts w:ascii="Bookman Old Style" w:eastAsia="Times New Roman" w:hAnsi="Bookman Old Style" w:cs="Calibri"/>
                <w:b/>
                <w:bCs/>
                <w:color w:val="000000"/>
                <w:sz w:val="18"/>
                <w:szCs w:val="18"/>
              </w:rPr>
              <w:t>)</w:t>
            </w:r>
          </w:p>
        </w:tc>
        <w:tc>
          <w:tcPr>
            <w:tcW w:w="3969" w:type="dxa"/>
            <w:tcBorders>
              <w:top w:val="nil"/>
              <w:left w:val="nil"/>
              <w:bottom w:val="single" w:sz="4"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w:t>
            </w:r>
            <w:r w:rsidRPr="00CE2042">
              <w:rPr>
                <w:rFonts w:ascii="Bookman Old Style" w:eastAsia="Times New Roman" w:hAnsi="Bookman Old Style" w:cs="Calibri"/>
                <w:b/>
                <w:bCs/>
                <w:color w:val="000000"/>
                <w:sz w:val="18"/>
                <w:szCs w:val="18"/>
              </w:rPr>
              <w:t>3</w:t>
            </w:r>
            <w:r>
              <w:rPr>
                <w:rFonts w:ascii="Bookman Old Style" w:eastAsia="Times New Roman" w:hAnsi="Bookman Old Style" w:cs="Calibri"/>
                <w:b/>
                <w:bCs/>
                <w:color w:val="000000"/>
                <w:sz w:val="18"/>
                <w:szCs w:val="18"/>
              </w:rPr>
              <w:t>)</w:t>
            </w:r>
          </w:p>
        </w:tc>
        <w:tc>
          <w:tcPr>
            <w:tcW w:w="2537" w:type="dxa"/>
            <w:tcBorders>
              <w:top w:val="nil"/>
              <w:left w:val="nil"/>
              <w:bottom w:val="single" w:sz="4" w:space="0" w:color="auto"/>
              <w:right w:val="single" w:sz="8" w:space="0" w:color="000000"/>
            </w:tcBorders>
            <w:shd w:val="clear" w:color="auto" w:fill="8DB3E2" w:themeFill="text2" w:themeFillTint="66"/>
            <w:vAlign w:val="center"/>
            <w:hideMark/>
          </w:tcPr>
          <w:p w:rsidR="002220D7" w:rsidRPr="00CE2042" w:rsidRDefault="002220D7" w:rsidP="000B2A05">
            <w:pPr>
              <w:spacing w:after="0" w:line="240" w:lineRule="auto"/>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w:t>
            </w:r>
            <w:r w:rsidRPr="00CE2042">
              <w:rPr>
                <w:rFonts w:ascii="Bookman Old Style" w:eastAsia="Times New Roman" w:hAnsi="Bookman Old Style" w:cs="Calibri"/>
                <w:b/>
                <w:bCs/>
                <w:color w:val="000000"/>
                <w:sz w:val="18"/>
                <w:szCs w:val="18"/>
              </w:rPr>
              <w:t>4</w:t>
            </w:r>
            <w:r>
              <w:rPr>
                <w:rFonts w:ascii="Bookman Old Style" w:eastAsia="Times New Roman" w:hAnsi="Bookman Old Style" w:cs="Calibri"/>
                <w:b/>
                <w:bCs/>
                <w:color w:val="000000"/>
                <w:sz w:val="18"/>
                <w:szCs w:val="18"/>
              </w:rPr>
              <w:t>)</w:t>
            </w:r>
          </w:p>
        </w:tc>
      </w:tr>
      <w:tr w:rsidR="002220D7" w:rsidRPr="00CE2042" w:rsidTr="00A81995">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jc w:val="center"/>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Meningkatnya akuntabilitas kinerja internal SKPD</w:t>
            </w:r>
          </w:p>
        </w:tc>
        <w:tc>
          <w:tcPr>
            <w:tcW w:w="3969" w:type="dxa"/>
            <w:tcBorders>
              <w:top w:val="nil"/>
              <w:left w:val="nil"/>
              <w:bottom w:val="single" w:sz="4" w:space="0" w:color="auto"/>
              <w:right w:val="single" w:sz="4" w:space="0" w:color="auto"/>
            </w:tcBorders>
            <w:shd w:val="clear" w:color="auto" w:fill="auto"/>
            <w:noWrap/>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Realisasi Anggaran</w:t>
            </w:r>
          </w:p>
        </w:tc>
        <w:tc>
          <w:tcPr>
            <w:tcW w:w="2537" w:type="dxa"/>
            <w:tcBorders>
              <w:top w:val="nil"/>
              <w:left w:val="nil"/>
              <w:bottom w:val="single" w:sz="4" w:space="0" w:color="auto"/>
              <w:right w:val="single" w:sz="4" w:space="0" w:color="auto"/>
            </w:tcBorders>
            <w:shd w:val="clear" w:color="auto" w:fill="auto"/>
            <w:vAlign w:val="center"/>
            <w:hideMark/>
          </w:tcPr>
          <w:p w:rsidR="002220D7" w:rsidRPr="00CE2042" w:rsidRDefault="00BF134E" w:rsidP="000B2A0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96</w:t>
            </w:r>
            <w:r w:rsidR="002220D7">
              <w:rPr>
                <w:rFonts w:ascii="Bookman Old Style" w:eastAsia="Times New Roman" w:hAnsi="Bookman Old Style" w:cs="Calibri"/>
                <w:color w:val="000000"/>
                <w:sz w:val="20"/>
                <w:szCs w:val="20"/>
              </w:rPr>
              <w:t>%</w:t>
            </w:r>
          </w:p>
        </w:tc>
      </w:tr>
      <w:tr w:rsidR="002220D7" w:rsidRPr="00CE2042" w:rsidTr="00A81995">
        <w:trPr>
          <w:trHeight w:val="525"/>
        </w:trPr>
        <w:tc>
          <w:tcPr>
            <w:tcW w:w="581" w:type="dxa"/>
            <w:vMerge/>
            <w:tcBorders>
              <w:top w:val="nil"/>
              <w:left w:val="single" w:sz="4" w:space="0" w:color="auto"/>
              <w:bottom w:val="single" w:sz="4" w:space="0" w:color="000000"/>
              <w:right w:val="single" w:sz="4" w:space="0" w:color="auto"/>
            </w:tcBorders>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Nilai Sakip</w:t>
            </w:r>
          </w:p>
        </w:tc>
        <w:tc>
          <w:tcPr>
            <w:tcW w:w="2537" w:type="dxa"/>
            <w:tcBorders>
              <w:top w:val="nil"/>
              <w:left w:val="nil"/>
              <w:bottom w:val="single" w:sz="4" w:space="0" w:color="auto"/>
              <w:right w:val="single" w:sz="4" w:space="0" w:color="auto"/>
            </w:tcBorders>
            <w:shd w:val="clear" w:color="auto" w:fill="auto"/>
            <w:vAlign w:val="center"/>
            <w:hideMark/>
          </w:tcPr>
          <w:p w:rsidR="002220D7" w:rsidRPr="00CE2042" w:rsidRDefault="00BF134E" w:rsidP="000B2A0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B</w:t>
            </w:r>
          </w:p>
        </w:tc>
      </w:tr>
      <w:tr w:rsidR="002220D7" w:rsidRPr="00CE2042" w:rsidTr="00A81995">
        <w:trPr>
          <w:trHeight w:val="600"/>
        </w:trPr>
        <w:tc>
          <w:tcPr>
            <w:tcW w:w="581"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jc w:val="center"/>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2</w:t>
            </w:r>
          </w:p>
        </w:tc>
        <w:tc>
          <w:tcPr>
            <w:tcW w:w="2127"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Meningkatnya Kemandirian Koperasi dan UMKM</w:t>
            </w:r>
          </w:p>
        </w:tc>
        <w:tc>
          <w:tcPr>
            <w:tcW w:w="3969" w:type="dxa"/>
            <w:tcBorders>
              <w:top w:val="nil"/>
              <w:left w:val="nil"/>
              <w:bottom w:val="single" w:sz="4" w:space="0" w:color="auto"/>
              <w:right w:val="single" w:sz="4" w:space="0" w:color="auto"/>
            </w:tcBorders>
            <w:shd w:val="clear" w:color="auto" w:fill="auto"/>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Tingkat kemandirian koperasi dan UMKM</w:t>
            </w:r>
          </w:p>
        </w:tc>
        <w:tc>
          <w:tcPr>
            <w:tcW w:w="2537" w:type="dxa"/>
            <w:tcBorders>
              <w:top w:val="nil"/>
              <w:left w:val="nil"/>
              <w:bottom w:val="single" w:sz="4" w:space="0" w:color="auto"/>
              <w:right w:val="single" w:sz="4" w:space="0" w:color="auto"/>
            </w:tcBorders>
            <w:shd w:val="clear" w:color="auto" w:fill="auto"/>
            <w:vAlign w:val="center"/>
            <w:hideMark/>
          </w:tcPr>
          <w:p w:rsidR="002220D7" w:rsidRPr="00CE2042" w:rsidRDefault="00BF134E" w:rsidP="000B2A0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6</w:t>
            </w:r>
            <w:r w:rsidR="002220D7" w:rsidRPr="00CE2042">
              <w:rPr>
                <w:rFonts w:ascii="Bookman Old Style" w:eastAsia="Times New Roman" w:hAnsi="Bookman Old Style" w:cs="Calibri"/>
                <w:color w:val="000000"/>
                <w:sz w:val="20"/>
                <w:szCs w:val="20"/>
              </w:rPr>
              <w:t>%</w:t>
            </w:r>
          </w:p>
        </w:tc>
      </w:tr>
      <w:tr w:rsidR="002220D7" w:rsidRPr="00CE2042" w:rsidTr="00A81995">
        <w:trPr>
          <w:trHeight w:val="600"/>
        </w:trPr>
        <w:tc>
          <w:tcPr>
            <w:tcW w:w="581"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jc w:val="center"/>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3</w:t>
            </w:r>
          </w:p>
        </w:tc>
        <w:tc>
          <w:tcPr>
            <w:tcW w:w="2127"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Meningkatnya Kemandirian Usaha Industri</w:t>
            </w:r>
          </w:p>
        </w:tc>
        <w:tc>
          <w:tcPr>
            <w:tcW w:w="3969" w:type="dxa"/>
            <w:tcBorders>
              <w:top w:val="nil"/>
              <w:left w:val="nil"/>
              <w:bottom w:val="single" w:sz="4" w:space="0" w:color="auto"/>
              <w:right w:val="single" w:sz="4" w:space="0" w:color="auto"/>
            </w:tcBorders>
            <w:shd w:val="clear" w:color="auto" w:fill="auto"/>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Produktifitas Tenaga Kerja IKM</w:t>
            </w:r>
          </w:p>
        </w:tc>
        <w:tc>
          <w:tcPr>
            <w:tcW w:w="2537" w:type="dxa"/>
            <w:tcBorders>
              <w:top w:val="nil"/>
              <w:left w:val="nil"/>
              <w:bottom w:val="single" w:sz="4" w:space="0" w:color="auto"/>
              <w:right w:val="single" w:sz="4" w:space="0" w:color="auto"/>
            </w:tcBorders>
            <w:shd w:val="clear" w:color="auto" w:fill="auto"/>
            <w:vAlign w:val="center"/>
            <w:hideMark/>
          </w:tcPr>
          <w:p w:rsidR="002220D7" w:rsidRPr="00CE2042" w:rsidRDefault="002220D7" w:rsidP="00BF134E">
            <w:pPr>
              <w:spacing w:after="0" w:line="240" w:lineRule="auto"/>
              <w:jc w:val="center"/>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Rp. 3</w:t>
            </w:r>
            <w:r w:rsidR="00BF134E">
              <w:rPr>
                <w:rFonts w:ascii="Bookman Old Style" w:eastAsia="Times New Roman" w:hAnsi="Bookman Old Style" w:cs="Calibri"/>
                <w:color w:val="000000"/>
                <w:sz w:val="20"/>
                <w:szCs w:val="20"/>
              </w:rPr>
              <w:t>5</w:t>
            </w:r>
            <w:r w:rsidRPr="00CE2042">
              <w:rPr>
                <w:rFonts w:ascii="Bookman Old Style" w:eastAsia="Times New Roman" w:hAnsi="Bookman Old Style" w:cs="Calibri"/>
                <w:color w:val="000000"/>
                <w:sz w:val="20"/>
                <w:szCs w:val="20"/>
              </w:rPr>
              <w:t>.</w:t>
            </w:r>
            <w:r w:rsidR="00BF134E">
              <w:rPr>
                <w:rFonts w:ascii="Bookman Old Style" w:eastAsia="Times New Roman" w:hAnsi="Bookman Old Style" w:cs="Calibri"/>
                <w:color w:val="000000"/>
                <w:sz w:val="20"/>
                <w:szCs w:val="20"/>
              </w:rPr>
              <w:t>933</w:t>
            </w:r>
            <w:r w:rsidRPr="00CE2042">
              <w:rPr>
                <w:rFonts w:ascii="Bookman Old Style" w:eastAsia="Times New Roman" w:hAnsi="Bookman Old Style" w:cs="Calibri"/>
                <w:color w:val="000000"/>
                <w:sz w:val="20"/>
                <w:szCs w:val="20"/>
              </w:rPr>
              <w:t>.</w:t>
            </w:r>
            <w:r w:rsidR="00BF134E">
              <w:rPr>
                <w:rFonts w:ascii="Bookman Old Style" w:eastAsia="Times New Roman" w:hAnsi="Bookman Old Style" w:cs="Calibri"/>
                <w:color w:val="000000"/>
                <w:sz w:val="20"/>
                <w:szCs w:val="20"/>
              </w:rPr>
              <w:t>897</w:t>
            </w:r>
            <w:r w:rsidRPr="00CE2042">
              <w:rPr>
                <w:rFonts w:ascii="Bookman Old Style" w:eastAsia="Times New Roman" w:hAnsi="Bookman Old Style" w:cs="Calibri"/>
                <w:color w:val="000000"/>
                <w:sz w:val="20"/>
                <w:szCs w:val="20"/>
              </w:rPr>
              <w:t>/orang</w:t>
            </w:r>
          </w:p>
        </w:tc>
      </w:tr>
      <w:tr w:rsidR="002220D7" w:rsidRPr="00CE2042" w:rsidTr="00A81995">
        <w:trPr>
          <w:trHeight w:val="705"/>
        </w:trPr>
        <w:tc>
          <w:tcPr>
            <w:tcW w:w="581"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jc w:val="center"/>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4</w:t>
            </w:r>
          </w:p>
        </w:tc>
        <w:tc>
          <w:tcPr>
            <w:tcW w:w="2127" w:type="dxa"/>
            <w:tcBorders>
              <w:top w:val="nil"/>
              <w:left w:val="single" w:sz="4" w:space="0" w:color="auto"/>
              <w:bottom w:val="single" w:sz="4" w:space="0" w:color="000000"/>
              <w:right w:val="single" w:sz="4" w:space="0" w:color="auto"/>
            </w:tcBorders>
            <w:shd w:val="clear" w:color="auto" w:fill="auto"/>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Meningkatnya Kemajuan Pelayanan Perdagangan</w:t>
            </w:r>
          </w:p>
        </w:tc>
        <w:tc>
          <w:tcPr>
            <w:tcW w:w="3969" w:type="dxa"/>
            <w:tcBorders>
              <w:top w:val="nil"/>
              <w:left w:val="nil"/>
              <w:bottom w:val="single" w:sz="4" w:space="0" w:color="auto"/>
              <w:right w:val="single" w:sz="4" w:space="0" w:color="auto"/>
            </w:tcBorders>
            <w:shd w:val="clear" w:color="auto" w:fill="auto"/>
            <w:vAlign w:val="center"/>
            <w:hideMark/>
          </w:tcPr>
          <w:p w:rsidR="002220D7" w:rsidRPr="00CE2042" w:rsidRDefault="002220D7" w:rsidP="000B2A05">
            <w:pPr>
              <w:spacing w:after="0" w:line="240" w:lineRule="auto"/>
              <w:rPr>
                <w:rFonts w:ascii="Bookman Old Style" w:eastAsia="Times New Roman" w:hAnsi="Bookman Old Style" w:cs="Calibri"/>
                <w:color w:val="000000"/>
                <w:sz w:val="20"/>
                <w:szCs w:val="20"/>
              </w:rPr>
            </w:pPr>
            <w:r w:rsidRPr="00CE2042">
              <w:rPr>
                <w:rFonts w:ascii="Bookman Old Style" w:eastAsia="Times New Roman" w:hAnsi="Bookman Old Style" w:cs="Calibri"/>
                <w:color w:val="000000"/>
                <w:sz w:val="20"/>
                <w:szCs w:val="20"/>
              </w:rPr>
              <w:t>Tingkat Pertumbuhan Sarana Perdagangan</w:t>
            </w:r>
          </w:p>
        </w:tc>
        <w:tc>
          <w:tcPr>
            <w:tcW w:w="2537" w:type="dxa"/>
            <w:tcBorders>
              <w:top w:val="nil"/>
              <w:left w:val="nil"/>
              <w:bottom w:val="single" w:sz="4" w:space="0" w:color="auto"/>
              <w:right w:val="single" w:sz="4" w:space="0" w:color="auto"/>
            </w:tcBorders>
            <w:shd w:val="clear" w:color="auto" w:fill="auto"/>
            <w:vAlign w:val="center"/>
            <w:hideMark/>
          </w:tcPr>
          <w:p w:rsidR="002220D7" w:rsidRPr="00CE2042" w:rsidRDefault="00BF134E" w:rsidP="00BF134E">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4</w:t>
            </w:r>
            <w:r w:rsidR="002220D7" w:rsidRPr="00CE2042">
              <w:rPr>
                <w:rFonts w:ascii="Bookman Old Style" w:eastAsia="Times New Roman" w:hAnsi="Bookman Old Style" w:cs="Calibri"/>
                <w:color w:val="000000"/>
                <w:sz w:val="20"/>
                <w:szCs w:val="20"/>
              </w:rPr>
              <w:t>,</w:t>
            </w:r>
            <w:r>
              <w:rPr>
                <w:rFonts w:ascii="Bookman Old Style" w:eastAsia="Times New Roman" w:hAnsi="Bookman Old Style" w:cs="Calibri"/>
                <w:color w:val="000000"/>
                <w:sz w:val="20"/>
                <w:szCs w:val="20"/>
              </w:rPr>
              <w:t>19</w:t>
            </w:r>
            <w:r w:rsidR="002220D7" w:rsidRPr="00CE2042">
              <w:rPr>
                <w:rFonts w:ascii="Bookman Old Style" w:eastAsia="Times New Roman" w:hAnsi="Bookman Old Style" w:cs="Calibri"/>
                <w:color w:val="000000"/>
                <w:sz w:val="20"/>
                <w:szCs w:val="20"/>
              </w:rPr>
              <w:t>%</w:t>
            </w:r>
          </w:p>
        </w:tc>
      </w:tr>
    </w:tbl>
    <w:p w:rsidR="002220D7" w:rsidRDefault="002220D7" w:rsidP="00F61A86">
      <w:pPr>
        <w:autoSpaceDE w:val="0"/>
        <w:autoSpaceDN w:val="0"/>
        <w:adjustRightInd w:val="0"/>
        <w:ind w:left="4920"/>
        <w:jc w:val="center"/>
        <w:rPr>
          <w:rFonts w:ascii="Bookman Old Style" w:hAnsi="Bookman Old Style" w:cs="Arial,Bold"/>
          <w:lang w:val="sv-SE"/>
        </w:rPr>
      </w:pPr>
    </w:p>
    <w:p w:rsidR="002220D7" w:rsidRDefault="002220D7" w:rsidP="00F61A86">
      <w:pPr>
        <w:autoSpaceDE w:val="0"/>
        <w:autoSpaceDN w:val="0"/>
        <w:adjustRightInd w:val="0"/>
        <w:ind w:left="4920"/>
        <w:jc w:val="center"/>
        <w:rPr>
          <w:rFonts w:ascii="Bookman Old Style" w:hAnsi="Bookman Old Style" w:cs="Arial,Bold"/>
          <w:lang w:val="sv-SE"/>
        </w:rPr>
      </w:pPr>
    </w:p>
    <w:p w:rsidR="00F61A86" w:rsidRPr="00310BDE" w:rsidRDefault="0048284A" w:rsidP="00F61A86">
      <w:pPr>
        <w:autoSpaceDE w:val="0"/>
        <w:autoSpaceDN w:val="0"/>
        <w:adjustRightInd w:val="0"/>
        <w:ind w:left="4920"/>
        <w:jc w:val="center"/>
        <w:rPr>
          <w:rFonts w:ascii="Bookman Old Style" w:hAnsi="Bookman Old Style" w:cs="Arial,Bold"/>
          <w:lang w:val="id-ID"/>
        </w:rPr>
      </w:pPr>
      <w:r w:rsidRPr="00310BDE">
        <w:rPr>
          <w:rFonts w:ascii="Bookman Old Style" w:hAnsi="Bookman Old Style" w:cs="Arial,Bold"/>
          <w:lang w:val="sv-SE"/>
        </w:rPr>
        <w:t>Taliwang,</w:t>
      </w:r>
      <w:r w:rsidR="000444C9">
        <w:rPr>
          <w:rFonts w:ascii="Bookman Old Style" w:hAnsi="Bookman Old Style" w:cs="Arial,Bold"/>
          <w:lang w:val="sv-SE"/>
        </w:rPr>
        <w:t xml:space="preserve">    Januari 201</w:t>
      </w:r>
      <w:r w:rsidR="00BF134E">
        <w:rPr>
          <w:rFonts w:ascii="Bookman Old Style" w:hAnsi="Bookman Old Style" w:cs="Arial,Bold"/>
          <w:lang w:val="sv-SE"/>
        </w:rPr>
        <w:t>9</w:t>
      </w:r>
    </w:p>
    <w:p w:rsidR="008874BD" w:rsidRDefault="008874BD" w:rsidP="008337E7">
      <w:pPr>
        <w:autoSpaceDE w:val="0"/>
        <w:autoSpaceDN w:val="0"/>
        <w:adjustRightInd w:val="0"/>
        <w:spacing w:after="0" w:line="240" w:lineRule="auto"/>
        <w:ind w:left="4920"/>
        <w:jc w:val="center"/>
        <w:rPr>
          <w:rFonts w:ascii="Bookman Old Style" w:hAnsi="Bookman Old Style" w:cs="Arial"/>
          <w:lang w:val="en-ID"/>
        </w:rPr>
      </w:pPr>
      <w:r>
        <w:rPr>
          <w:rFonts w:ascii="Bookman Old Style" w:hAnsi="Bookman Old Style" w:cs="Arial"/>
          <w:lang w:val="en-ID"/>
        </w:rPr>
        <w:t>Kepala Dinas Koperasi Perindustrian dan Perdagangan</w:t>
      </w:r>
    </w:p>
    <w:p w:rsidR="00F61A86" w:rsidRPr="00310BDE" w:rsidRDefault="00F61A86" w:rsidP="008337E7">
      <w:pPr>
        <w:autoSpaceDE w:val="0"/>
        <w:autoSpaceDN w:val="0"/>
        <w:adjustRightInd w:val="0"/>
        <w:spacing w:after="0" w:line="240" w:lineRule="auto"/>
        <w:ind w:left="4920"/>
        <w:jc w:val="center"/>
        <w:rPr>
          <w:rFonts w:ascii="Bookman Old Style" w:hAnsi="Bookman Old Style" w:cs="Arial,Bold"/>
          <w:lang w:val="id-ID"/>
        </w:rPr>
      </w:pPr>
      <w:r w:rsidRPr="00310BDE">
        <w:rPr>
          <w:rFonts w:ascii="Bookman Old Style" w:hAnsi="Bookman Old Style" w:cs="Arial"/>
          <w:lang w:val="sv-SE"/>
        </w:rPr>
        <w:t xml:space="preserve"> </w:t>
      </w:r>
      <w:r w:rsidRPr="00310BDE">
        <w:rPr>
          <w:rFonts w:ascii="Bookman Old Style" w:hAnsi="Bookman Old Style" w:cs="Arial,Bold"/>
          <w:lang w:val="sv-SE"/>
        </w:rPr>
        <w:t>Kabupaten Sumbawa Barat</w:t>
      </w:r>
    </w:p>
    <w:p w:rsidR="00F61A86" w:rsidRPr="00310BDE" w:rsidRDefault="00F61A86" w:rsidP="008337E7">
      <w:pPr>
        <w:autoSpaceDE w:val="0"/>
        <w:autoSpaceDN w:val="0"/>
        <w:adjustRightInd w:val="0"/>
        <w:spacing w:after="0" w:line="240" w:lineRule="auto"/>
        <w:ind w:left="4920" w:firstLine="720"/>
        <w:jc w:val="center"/>
        <w:rPr>
          <w:rFonts w:ascii="Bookman Old Style" w:hAnsi="Bookman Old Style" w:cs="Arial,Bold"/>
          <w:b/>
          <w:bCs/>
          <w:lang w:val="sv-SE"/>
        </w:rPr>
      </w:pPr>
    </w:p>
    <w:p w:rsidR="00F61A86" w:rsidRDefault="00AC312F" w:rsidP="00AC312F">
      <w:pPr>
        <w:autoSpaceDE w:val="0"/>
        <w:autoSpaceDN w:val="0"/>
        <w:adjustRightInd w:val="0"/>
        <w:spacing w:after="0" w:line="240" w:lineRule="auto"/>
        <w:ind w:left="4920" w:firstLine="42"/>
        <w:jc w:val="center"/>
        <w:rPr>
          <w:rFonts w:ascii="Bookman Old Style" w:hAnsi="Bookman Old Style" w:cs="Arial,Bold"/>
          <w:b/>
          <w:bCs/>
          <w:lang w:val="sv-SE"/>
        </w:rPr>
      </w:pPr>
      <w:r>
        <w:rPr>
          <w:rFonts w:ascii="Bookman Old Style" w:hAnsi="Bookman Old Style"/>
          <w:noProof/>
        </w:rPr>
        <w:drawing>
          <wp:inline distT="0" distB="0" distL="0" distR="0">
            <wp:extent cx="1724025" cy="1076325"/>
            <wp:effectExtent l="19050" t="0" r="9525" b="0"/>
            <wp:docPr id="9" name="Picture 1" descr="C:\Users\PERINDAG\Downloads\WhatsApp Image 2019-01-11 at 15.4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NDAG\Downloads\WhatsApp Image 2019-01-11 at 15.43.24.jpeg"/>
                    <pic:cNvPicPr>
                      <a:picLocks noChangeAspect="1" noChangeArrowheads="1"/>
                    </pic:cNvPicPr>
                  </pic:nvPicPr>
                  <pic:blipFill>
                    <a:blip r:embed="rId11"/>
                    <a:srcRect/>
                    <a:stretch>
                      <a:fillRect/>
                    </a:stretch>
                  </pic:blipFill>
                  <pic:spPr bwMode="auto">
                    <a:xfrm>
                      <a:off x="0" y="0"/>
                      <a:ext cx="1724025" cy="1076325"/>
                    </a:xfrm>
                    <a:prstGeom prst="rect">
                      <a:avLst/>
                    </a:prstGeom>
                    <a:noFill/>
                    <a:ln w="9525">
                      <a:noFill/>
                      <a:miter lim="800000"/>
                      <a:headEnd/>
                      <a:tailEnd/>
                    </a:ln>
                  </pic:spPr>
                </pic:pic>
              </a:graphicData>
            </a:graphic>
          </wp:inline>
        </w:drawing>
      </w:r>
    </w:p>
    <w:p w:rsidR="00AC312F" w:rsidRPr="00310BDE" w:rsidRDefault="00AC312F" w:rsidP="008337E7">
      <w:pPr>
        <w:autoSpaceDE w:val="0"/>
        <w:autoSpaceDN w:val="0"/>
        <w:adjustRightInd w:val="0"/>
        <w:spacing w:after="0" w:line="240" w:lineRule="auto"/>
        <w:ind w:left="4920" w:firstLine="720"/>
        <w:jc w:val="center"/>
        <w:rPr>
          <w:rFonts w:ascii="Bookman Old Style" w:hAnsi="Bookman Old Style" w:cs="Arial,Bold"/>
          <w:b/>
          <w:bCs/>
          <w:lang w:val="sv-SE"/>
        </w:rPr>
      </w:pPr>
    </w:p>
    <w:p w:rsidR="00F61A86" w:rsidRPr="00310BDE" w:rsidRDefault="008874BD" w:rsidP="008337E7">
      <w:pPr>
        <w:autoSpaceDE w:val="0"/>
        <w:autoSpaceDN w:val="0"/>
        <w:adjustRightInd w:val="0"/>
        <w:spacing w:after="0" w:line="240" w:lineRule="auto"/>
        <w:ind w:left="4920"/>
        <w:jc w:val="center"/>
        <w:rPr>
          <w:rFonts w:ascii="Bookman Old Style" w:hAnsi="Bookman Old Style" w:cs="Arial,Bold"/>
          <w:b/>
          <w:bCs/>
          <w:u w:val="single"/>
        </w:rPr>
      </w:pPr>
      <w:r>
        <w:rPr>
          <w:rFonts w:ascii="Bookman Old Style" w:hAnsi="Bookman Old Style" w:cs="Arial,Bold"/>
          <w:b/>
          <w:bCs/>
          <w:u w:val="single"/>
        </w:rPr>
        <w:t>Ir. AMIN SUDIONO, MM</w:t>
      </w:r>
    </w:p>
    <w:p w:rsidR="007B0C77" w:rsidRPr="00310BDE" w:rsidRDefault="00F61A86" w:rsidP="00AE32C2">
      <w:pPr>
        <w:autoSpaceDE w:val="0"/>
        <w:autoSpaceDN w:val="0"/>
        <w:adjustRightInd w:val="0"/>
        <w:spacing w:after="0" w:line="240" w:lineRule="auto"/>
        <w:ind w:left="4920"/>
        <w:jc w:val="center"/>
        <w:rPr>
          <w:rFonts w:ascii="Bookman Old Style" w:hAnsi="Bookman Old Style" w:cs="Arial,Bold"/>
        </w:rPr>
      </w:pPr>
      <w:r w:rsidRPr="00310BDE">
        <w:rPr>
          <w:rFonts w:ascii="Bookman Old Style" w:hAnsi="Bookman Old Style" w:cs="Arial,Bold"/>
          <w:bCs/>
          <w:lang w:val="id-ID"/>
        </w:rPr>
        <w:t>N</w:t>
      </w:r>
      <w:r w:rsidRPr="00310BDE">
        <w:rPr>
          <w:rFonts w:ascii="Bookman Old Style" w:hAnsi="Bookman Old Style" w:cs="Arial,Bold"/>
          <w:bCs/>
        </w:rPr>
        <w:t>IP</w:t>
      </w:r>
      <w:r w:rsidRPr="00310BDE">
        <w:rPr>
          <w:rFonts w:ascii="Bookman Old Style" w:hAnsi="Bookman Old Style" w:cs="Arial,Bold"/>
          <w:bCs/>
          <w:lang w:val="id-ID"/>
        </w:rPr>
        <w:t xml:space="preserve">. </w:t>
      </w:r>
      <w:r w:rsidR="008874BD">
        <w:rPr>
          <w:rFonts w:ascii="Bookman Old Style" w:hAnsi="Bookman Old Style" w:cs="Times New Roman"/>
          <w:bCs/>
          <w:szCs w:val="26"/>
        </w:rPr>
        <w:t>19651231 199203 1 218</w:t>
      </w:r>
    </w:p>
    <w:p w:rsidR="005B4B32" w:rsidRPr="00310BDE" w:rsidRDefault="005B4B32" w:rsidP="008337E7">
      <w:pPr>
        <w:tabs>
          <w:tab w:val="left" w:pos="2812"/>
        </w:tabs>
        <w:rPr>
          <w:rFonts w:ascii="Bookman Old Style" w:hAnsi="Bookman Old Style"/>
        </w:rPr>
      </w:pPr>
    </w:p>
    <w:sectPr w:rsidR="005B4B32" w:rsidRPr="00310BDE" w:rsidSect="00552B6A">
      <w:headerReference w:type="default" r:id="rId16"/>
      <w:footerReference w:type="default" r:id="rId17"/>
      <w:pgSz w:w="12242" w:h="20163" w:code="5"/>
      <w:pgMar w:top="1440" w:right="1140" w:bottom="862" w:left="1701" w:header="862" w:footer="2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C2" w:rsidRDefault="000B50C2" w:rsidP="00771712">
      <w:pPr>
        <w:pStyle w:val="ListParagraph"/>
        <w:spacing w:after="0" w:line="240" w:lineRule="auto"/>
      </w:pPr>
      <w:r>
        <w:separator/>
      </w:r>
    </w:p>
  </w:endnote>
  <w:endnote w:type="continuationSeparator" w:id="1">
    <w:p w:rsidR="000B50C2" w:rsidRDefault="000B50C2" w:rsidP="0077171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7"/>
      <w:gridCol w:w="8620"/>
    </w:tblGrid>
    <w:tr w:rsidR="00A22775">
      <w:tc>
        <w:tcPr>
          <w:tcW w:w="918" w:type="dxa"/>
        </w:tcPr>
        <w:p w:rsidR="00A22775" w:rsidRDefault="008D2723">
          <w:pPr>
            <w:pStyle w:val="Footer"/>
            <w:jc w:val="right"/>
            <w:rPr>
              <w:b/>
              <w:color w:val="4F81BD" w:themeColor="accent1"/>
              <w:sz w:val="32"/>
              <w:szCs w:val="32"/>
            </w:rPr>
          </w:pPr>
          <w:fldSimple w:instr=" PAGE   \* MERGEFORMAT ">
            <w:r w:rsidR="00F10CED" w:rsidRPr="00F10CED">
              <w:rPr>
                <w:b/>
                <w:noProof/>
                <w:color w:val="4F81BD" w:themeColor="accent1"/>
                <w:sz w:val="32"/>
                <w:szCs w:val="32"/>
              </w:rPr>
              <w:t>5</w:t>
            </w:r>
          </w:fldSimple>
        </w:p>
      </w:tc>
      <w:tc>
        <w:tcPr>
          <w:tcW w:w="7938" w:type="dxa"/>
        </w:tcPr>
        <w:p w:rsidR="00A22775" w:rsidRPr="000C734A" w:rsidRDefault="00A22775">
          <w:pPr>
            <w:pStyle w:val="Footer"/>
            <w:rPr>
              <w:rFonts w:ascii="Tahoma" w:hAnsi="Tahoma" w:cs="Tahoma"/>
            </w:rPr>
          </w:pPr>
          <w:r w:rsidRPr="000C734A">
            <w:rPr>
              <w:rFonts w:ascii="Tahoma" w:hAnsi="Tahoma" w:cs="Tahoma"/>
            </w:rPr>
            <w:t>Dinas Koperasi Perindustrian dan Perdagangan</w:t>
          </w:r>
          <w:r>
            <w:rPr>
              <w:rFonts w:ascii="Tahoma" w:hAnsi="Tahoma" w:cs="Tahoma"/>
            </w:rPr>
            <w:t xml:space="preserve"> Kab. Sumbawa Barat</w:t>
          </w:r>
        </w:p>
      </w:tc>
    </w:tr>
  </w:tbl>
  <w:p w:rsidR="00A22775" w:rsidRDefault="00A22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C2" w:rsidRDefault="000B50C2" w:rsidP="00771712">
      <w:pPr>
        <w:pStyle w:val="ListParagraph"/>
        <w:spacing w:after="0" w:line="240" w:lineRule="auto"/>
      </w:pPr>
      <w:r>
        <w:separator/>
      </w:r>
    </w:p>
  </w:footnote>
  <w:footnote w:type="continuationSeparator" w:id="1">
    <w:p w:rsidR="000B50C2" w:rsidRDefault="000B50C2" w:rsidP="00771712">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431"/>
      <w:gridCol w:w="1200"/>
    </w:tblGrid>
    <w:tr w:rsidR="00A22775">
      <w:trPr>
        <w:trHeight w:val="288"/>
      </w:trPr>
      <w:sdt>
        <w:sdtPr>
          <w:rPr>
            <w:rFonts w:asciiTheme="majorHAnsi" w:eastAsiaTheme="majorEastAsia" w:hAnsiTheme="majorHAnsi" w:cstheme="majorBidi"/>
            <w:sz w:val="32"/>
            <w:szCs w:val="32"/>
          </w:rPr>
          <w:alias w:val="Title"/>
          <w:id w:val="548953407"/>
          <w:placeholder>
            <w:docPart w:val="3529091761F34F7B968CF9872DCA294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22775" w:rsidRPr="00CD15E6" w:rsidRDefault="00A22775" w:rsidP="00CD15E6">
              <w:pPr>
                <w:pStyle w:val="Header"/>
                <w:jc w:val="right"/>
                <w:rPr>
                  <w:rFonts w:asciiTheme="majorHAnsi" w:eastAsiaTheme="majorEastAsia" w:hAnsiTheme="majorHAnsi" w:cstheme="majorBidi"/>
                  <w:sz w:val="32"/>
                  <w:szCs w:val="32"/>
                </w:rPr>
              </w:pPr>
              <w:r w:rsidRPr="00CD15E6">
                <w:rPr>
                  <w:rFonts w:asciiTheme="majorHAnsi" w:eastAsiaTheme="majorEastAsia" w:hAnsiTheme="majorHAnsi" w:cstheme="majorBidi"/>
                  <w:sz w:val="32"/>
                  <w:szCs w:val="32"/>
                </w:rPr>
                <w:t>Rencana Kinerja Tahunan (RKT)</w:t>
              </w:r>
            </w:p>
          </w:tc>
        </w:sdtContent>
      </w:sdt>
      <w:sdt>
        <w:sdtPr>
          <w:rPr>
            <w:rFonts w:asciiTheme="majorHAnsi" w:eastAsiaTheme="majorEastAsia" w:hAnsiTheme="majorHAnsi" w:cstheme="majorBidi"/>
            <w:b/>
            <w:bCs/>
            <w:color w:val="4F81BD" w:themeColor="accent1"/>
            <w:sz w:val="32"/>
            <w:szCs w:val="32"/>
          </w:rPr>
          <w:alias w:val="Year"/>
          <w:id w:val="548953408"/>
          <w:placeholder>
            <w:docPart w:val="F0E669C1C27643A382CAFCB55CD39B52"/>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A22775" w:rsidRPr="00CD15E6" w:rsidRDefault="00A22775" w:rsidP="00CD15E6">
              <w:pPr>
                <w:pStyle w:val="Head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2019</w:t>
              </w:r>
            </w:p>
          </w:tc>
        </w:sdtContent>
      </w:sdt>
    </w:tr>
  </w:tbl>
  <w:p w:rsidR="00A22775" w:rsidRPr="003E4CC7" w:rsidRDefault="00A22775" w:rsidP="00C83352">
    <w:pPr>
      <w:pStyle w:val="Header"/>
      <w:jc w:val="right"/>
      <w:rPr>
        <w:rFonts w:ascii="Britannic Bold" w:hAnsi="Britannic Bold" w:cs="Courier New"/>
        <w:color w:val="00206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503"/>
    <w:multiLevelType w:val="multilevel"/>
    <w:tmpl w:val="03075503"/>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
    <w:nsid w:val="0B6E3A21"/>
    <w:multiLevelType w:val="multilevel"/>
    <w:tmpl w:val="0B6E3A21"/>
    <w:lvl w:ilvl="0">
      <w:start w:val="1"/>
      <w:numFmt w:val="decimal"/>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
    <w:nsid w:val="0ECD7E09"/>
    <w:multiLevelType w:val="multilevel"/>
    <w:tmpl w:val="0ECD7E0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122E327D"/>
    <w:multiLevelType w:val="hybridMultilevel"/>
    <w:tmpl w:val="67C2DF7A"/>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12806C2C"/>
    <w:multiLevelType w:val="multilevel"/>
    <w:tmpl w:val="12806C2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nsid w:val="17FC4186"/>
    <w:multiLevelType w:val="hybridMultilevel"/>
    <w:tmpl w:val="D2AA3F66"/>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nsid w:val="1A1C50B2"/>
    <w:multiLevelType w:val="hybridMultilevel"/>
    <w:tmpl w:val="27D22838"/>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nsid w:val="1B734043"/>
    <w:multiLevelType w:val="hybridMultilevel"/>
    <w:tmpl w:val="2DEE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B81094"/>
    <w:multiLevelType w:val="multilevel"/>
    <w:tmpl w:val="F800CB6E"/>
    <w:lvl w:ilvl="0">
      <w:start w:val="1"/>
      <w:numFmt w:val="decimal"/>
      <w:lvlText w:val="%1."/>
      <w:lvlJc w:val="left"/>
      <w:pPr>
        <w:ind w:left="2421" w:hanging="360"/>
      </w:pPr>
      <w:rPr>
        <w:rFont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9">
    <w:nsid w:val="206E500B"/>
    <w:multiLevelType w:val="multilevel"/>
    <w:tmpl w:val="206E5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8F0321"/>
    <w:multiLevelType w:val="hybridMultilevel"/>
    <w:tmpl w:val="6E320F72"/>
    <w:lvl w:ilvl="0" w:tplc="58EA6815">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nsid w:val="22EE3411"/>
    <w:multiLevelType w:val="multilevel"/>
    <w:tmpl w:val="22EE341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23CD33A4"/>
    <w:multiLevelType w:val="multilevel"/>
    <w:tmpl w:val="C6AE95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7D5B50"/>
    <w:multiLevelType w:val="hybridMultilevel"/>
    <w:tmpl w:val="BB541D74"/>
    <w:lvl w:ilvl="0" w:tplc="04324B0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74085"/>
    <w:multiLevelType w:val="multilevel"/>
    <w:tmpl w:val="26D74085"/>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C372E0"/>
    <w:multiLevelType w:val="multilevel"/>
    <w:tmpl w:val="28C372E0"/>
    <w:lvl w:ilvl="0">
      <w:start w:val="1"/>
      <w:numFmt w:val="lowerLetter"/>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944BAF"/>
    <w:multiLevelType w:val="multilevel"/>
    <w:tmpl w:val="29944BA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2B464545"/>
    <w:multiLevelType w:val="multilevel"/>
    <w:tmpl w:val="2B464545"/>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FB1119"/>
    <w:multiLevelType w:val="multilevel"/>
    <w:tmpl w:val="35FB1119"/>
    <w:lvl w:ilvl="0">
      <w:start w:val="1"/>
      <w:numFmt w:val="upp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9">
    <w:nsid w:val="36593559"/>
    <w:multiLevelType w:val="multilevel"/>
    <w:tmpl w:val="365935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83059AF"/>
    <w:multiLevelType w:val="multilevel"/>
    <w:tmpl w:val="383059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594D68"/>
    <w:multiLevelType w:val="hybridMultilevel"/>
    <w:tmpl w:val="9C9A3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06ED8"/>
    <w:multiLevelType w:val="hybridMultilevel"/>
    <w:tmpl w:val="481A764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3">
    <w:nsid w:val="3E201BD0"/>
    <w:multiLevelType w:val="multilevel"/>
    <w:tmpl w:val="3E201BD0"/>
    <w:lvl w:ilvl="0">
      <w:start w:val="1"/>
      <w:numFmt w:val="lowerLetter"/>
      <w:lvlText w:val="%1)"/>
      <w:lvlJc w:val="left"/>
      <w:pPr>
        <w:ind w:left="1637" w:hanging="360"/>
      </w:pPr>
      <w:rPr>
        <w:rFonts w:ascii="Times New Roman" w:eastAsia="Arial Unicode MS"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4">
    <w:nsid w:val="3F086463"/>
    <w:multiLevelType w:val="hybridMultilevel"/>
    <w:tmpl w:val="F4F88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166FF1"/>
    <w:multiLevelType w:val="hybridMultilevel"/>
    <w:tmpl w:val="A8728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71B7C"/>
    <w:multiLevelType w:val="multilevel"/>
    <w:tmpl w:val="41871B7C"/>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7">
    <w:nsid w:val="48A77471"/>
    <w:multiLevelType w:val="hybridMultilevel"/>
    <w:tmpl w:val="B232C542"/>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8">
    <w:nsid w:val="4F7B64C2"/>
    <w:multiLevelType w:val="multilevel"/>
    <w:tmpl w:val="4F7B64C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52821ACD"/>
    <w:multiLevelType w:val="hybridMultilevel"/>
    <w:tmpl w:val="DB5E66CE"/>
    <w:lvl w:ilvl="0" w:tplc="A3EE83D2">
      <w:numFmt w:val="decimal"/>
      <w:lvlText w:val="1%1"/>
      <w:lvlJc w:val="left"/>
      <w:pPr>
        <w:ind w:left="24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4052F"/>
    <w:multiLevelType w:val="hybridMultilevel"/>
    <w:tmpl w:val="119E1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56BB7"/>
    <w:multiLevelType w:val="multilevel"/>
    <w:tmpl w:val="54B56BB7"/>
    <w:lvl w:ilvl="0">
      <w:start w:val="1"/>
      <w:numFmt w:val="bullet"/>
      <w:lvlText w:val=""/>
      <w:lvlJc w:val="left"/>
      <w:pPr>
        <w:ind w:left="2223" w:hanging="360"/>
      </w:pPr>
      <w:rPr>
        <w:rFonts w:ascii="Wingdings" w:hAnsi="Wingdings" w:hint="default"/>
      </w:rPr>
    </w:lvl>
    <w:lvl w:ilvl="1">
      <w:start w:val="1"/>
      <w:numFmt w:val="bullet"/>
      <w:lvlText w:val="o"/>
      <w:lvlJc w:val="left"/>
      <w:pPr>
        <w:ind w:left="2943" w:hanging="360"/>
      </w:pPr>
      <w:rPr>
        <w:rFonts w:ascii="Courier New" w:hAnsi="Courier New" w:cs="Courier New" w:hint="default"/>
      </w:rPr>
    </w:lvl>
    <w:lvl w:ilvl="2">
      <w:start w:val="1"/>
      <w:numFmt w:val="bullet"/>
      <w:lvlText w:val=""/>
      <w:lvlJc w:val="left"/>
      <w:pPr>
        <w:ind w:left="3663" w:hanging="360"/>
      </w:pPr>
      <w:rPr>
        <w:rFonts w:ascii="Wingdings" w:hAnsi="Wingdings" w:hint="default"/>
      </w:rPr>
    </w:lvl>
    <w:lvl w:ilvl="3">
      <w:start w:val="1"/>
      <w:numFmt w:val="bullet"/>
      <w:lvlText w:val=""/>
      <w:lvlJc w:val="left"/>
      <w:pPr>
        <w:ind w:left="4383" w:hanging="360"/>
      </w:pPr>
      <w:rPr>
        <w:rFonts w:ascii="Symbol" w:hAnsi="Symbol" w:hint="default"/>
      </w:rPr>
    </w:lvl>
    <w:lvl w:ilvl="4">
      <w:start w:val="1"/>
      <w:numFmt w:val="bullet"/>
      <w:lvlText w:val="o"/>
      <w:lvlJc w:val="left"/>
      <w:pPr>
        <w:ind w:left="5103" w:hanging="360"/>
      </w:pPr>
      <w:rPr>
        <w:rFonts w:ascii="Courier New" w:hAnsi="Courier New" w:cs="Courier New" w:hint="default"/>
      </w:rPr>
    </w:lvl>
    <w:lvl w:ilvl="5">
      <w:start w:val="1"/>
      <w:numFmt w:val="bullet"/>
      <w:lvlText w:val=""/>
      <w:lvlJc w:val="left"/>
      <w:pPr>
        <w:ind w:left="5823" w:hanging="360"/>
      </w:pPr>
      <w:rPr>
        <w:rFonts w:ascii="Wingdings" w:hAnsi="Wingdings" w:hint="default"/>
      </w:rPr>
    </w:lvl>
    <w:lvl w:ilvl="6">
      <w:start w:val="1"/>
      <w:numFmt w:val="bullet"/>
      <w:lvlText w:val=""/>
      <w:lvlJc w:val="left"/>
      <w:pPr>
        <w:ind w:left="6543" w:hanging="360"/>
      </w:pPr>
      <w:rPr>
        <w:rFonts w:ascii="Symbol" w:hAnsi="Symbol" w:hint="default"/>
      </w:rPr>
    </w:lvl>
    <w:lvl w:ilvl="7">
      <w:start w:val="1"/>
      <w:numFmt w:val="bullet"/>
      <w:lvlText w:val="o"/>
      <w:lvlJc w:val="left"/>
      <w:pPr>
        <w:ind w:left="7263" w:hanging="360"/>
      </w:pPr>
      <w:rPr>
        <w:rFonts w:ascii="Courier New" w:hAnsi="Courier New" w:cs="Courier New" w:hint="default"/>
      </w:rPr>
    </w:lvl>
    <w:lvl w:ilvl="8">
      <w:start w:val="1"/>
      <w:numFmt w:val="bullet"/>
      <w:lvlText w:val=""/>
      <w:lvlJc w:val="left"/>
      <w:pPr>
        <w:ind w:left="7983" w:hanging="360"/>
      </w:pPr>
      <w:rPr>
        <w:rFonts w:ascii="Wingdings" w:hAnsi="Wingdings" w:hint="default"/>
      </w:rPr>
    </w:lvl>
  </w:abstractNum>
  <w:abstractNum w:abstractNumId="32">
    <w:nsid w:val="54B7278B"/>
    <w:multiLevelType w:val="hybridMultilevel"/>
    <w:tmpl w:val="7BB42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B60DF"/>
    <w:multiLevelType w:val="multilevel"/>
    <w:tmpl w:val="599B60DF"/>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1A0082C"/>
    <w:multiLevelType w:val="multilevel"/>
    <w:tmpl w:val="61A0082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61A12080"/>
    <w:multiLevelType w:val="hybridMultilevel"/>
    <w:tmpl w:val="7BAAC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569B5"/>
    <w:multiLevelType w:val="hybridMultilevel"/>
    <w:tmpl w:val="298E96D0"/>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62B74758"/>
    <w:multiLevelType w:val="hybridMultilevel"/>
    <w:tmpl w:val="CBAACA02"/>
    <w:lvl w:ilvl="0" w:tplc="227A0B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0D6AA1"/>
    <w:multiLevelType w:val="hybridMultilevel"/>
    <w:tmpl w:val="E7D2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CF7E79"/>
    <w:multiLevelType w:val="hybridMultilevel"/>
    <w:tmpl w:val="8806BB2A"/>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0">
    <w:nsid w:val="66103616"/>
    <w:multiLevelType w:val="multilevel"/>
    <w:tmpl w:val="6610361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nsid w:val="67FA1D28"/>
    <w:multiLevelType w:val="multilevel"/>
    <w:tmpl w:val="67FA1D28"/>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2">
    <w:nsid w:val="69F949E4"/>
    <w:multiLevelType w:val="multilevel"/>
    <w:tmpl w:val="69F949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6FA44776"/>
    <w:multiLevelType w:val="hybridMultilevel"/>
    <w:tmpl w:val="6040DEDE"/>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4">
    <w:nsid w:val="6FD21276"/>
    <w:multiLevelType w:val="multilevel"/>
    <w:tmpl w:val="6FD21276"/>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5">
    <w:nsid w:val="739623F6"/>
    <w:multiLevelType w:val="multilevel"/>
    <w:tmpl w:val="739623F6"/>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6">
    <w:nsid w:val="75E34909"/>
    <w:multiLevelType w:val="hybridMultilevel"/>
    <w:tmpl w:val="54047D96"/>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7">
    <w:nsid w:val="78E77F61"/>
    <w:multiLevelType w:val="hybridMultilevel"/>
    <w:tmpl w:val="1CDC88FA"/>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8">
    <w:nsid w:val="7B6C2958"/>
    <w:multiLevelType w:val="multilevel"/>
    <w:tmpl w:val="7B6C2958"/>
    <w:lvl w:ilvl="0">
      <w:start w:val="1"/>
      <w:numFmt w:val="decimal"/>
      <w:lvlText w:val="%1."/>
      <w:lvlJc w:val="left"/>
      <w:pPr>
        <w:ind w:left="1440" w:hanging="360"/>
      </w:pPr>
    </w:lvl>
    <w:lvl w:ilvl="1">
      <w:start w:val="1"/>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nsid w:val="7FCF6B9C"/>
    <w:multiLevelType w:val="hybridMultilevel"/>
    <w:tmpl w:val="42A6332A"/>
    <w:lvl w:ilvl="0" w:tplc="08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num w:numId="1">
    <w:abstractNumId w:val="30"/>
  </w:num>
  <w:num w:numId="2">
    <w:abstractNumId w:val="25"/>
  </w:num>
  <w:num w:numId="3">
    <w:abstractNumId w:val="37"/>
  </w:num>
  <w:num w:numId="4">
    <w:abstractNumId w:val="35"/>
  </w:num>
  <w:num w:numId="5">
    <w:abstractNumId w:val="19"/>
  </w:num>
  <w:num w:numId="6">
    <w:abstractNumId w:val="18"/>
  </w:num>
  <w:num w:numId="7">
    <w:abstractNumId w:val="23"/>
  </w:num>
  <w:num w:numId="8">
    <w:abstractNumId w:val="44"/>
  </w:num>
  <w:num w:numId="9">
    <w:abstractNumId w:val="11"/>
  </w:num>
  <w:num w:numId="10">
    <w:abstractNumId w:val="48"/>
  </w:num>
  <w:num w:numId="11">
    <w:abstractNumId w:val="33"/>
  </w:num>
  <w:num w:numId="12">
    <w:abstractNumId w:val="28"/>
  </w:num>
  <w:num w:numId="13">
    <w:abstractNumId w:val="0"/>
  </w:num>
  <w:num w:numId="14">
    <w:abstractNumId w:val="20"/>
  </w:num>
  <w:num w:numId="15">
    <w:abstractNumId w:val="16"/>
  </w:num>
  <w:num w:numId="16">
    <w:abstractNumId w:val="4"/>
  </w:num>
  <w:num w:numId="17">
    <w:abstractNumId w:val="31"/>
  </w:num>
  <w:num w:numId="18">
    <w:abstractNumId w:val="34"/>
  </w:num>
  <w:num w:numId="19">
    <w:abstractNumId w:val="8"/>
  </w:num>
  <w:num w:numId="20">
    <w:abstractNumId w:val="9"/>
  </w:num>
  <w:num w:numId="21">
    <w:abstractNumId w:val="40"/>
  </w:num>
  <w:num w:numId="22">
    <w:abstractNumId w:val="2"/>
  </w:num>
  <w:num w:numId="23">
    <w:abstractNumId w:val="42"/>
  </w:num>
  <w:num w:numId="24">
    <w:abstractNumId w:val="41"/>
  </w:num>
  <w:num w:numId="25">
    <w:abstractNumId w:val="26"/>
  </w:num>
  <w:num w:numId="26">
    <w:abstractNumId w:val="45"/>
  </w:num>
  <w:num w:numId="27">
    <w:abstractNumId w:val="1"/>
  </w:num>
  <w:num w:numId="28">
    <w:abstractNumId w:val="15"/>
  </w:num>
  <w:num w:numId="29">
    <w:abstractNumId w:val="17"/>
  </w:num>
  <w:num w:numId="30">
    <w:abstractNumId w:val="14"/>
  </w:num>
  <w:num w:numId="31">
    <w:abstractNumId w:val="10"/>
  </w:num>
  <w:num w:numId="32">
    <w:abstractNumId w:val="49"/>
  </w:num>
  <w:num w:numId="33">
    <w:abstractNumId w:val="27"/>
  </w:num>
  <w:num w:numId="34">
    <w:abstractNumId w:val="12"/>
  </w:num>
  <w:num w:numId="35">
    <w:abstractNumId w:val="5"/>
  </w:num>
  <w:num w:numId="36">
    <w:abstractNumId w:val="6"/>
  </w:num>
  <w:num w:numId="37">
    <w:abstractNumId w:val="47"/>
  </w:num>
  <w:num w:numId="38">
    <w:abstractNumId w:val="43"/>
  </w:num>
  <w:num w:numId="39">
    <w:abstractNumId w:val="3"/>
  </w:num>
  <w:num w:numId="40">
    <w:abstractNumId w:val="39"/>
  </w:num>
  <w:num w:numId="41">
    <w:abstractNumId w:val="46"/>
  </w:num>
  <w:num w:numId="42">
    <w:abstractNumId w:val="36"/>
  </w:num>
  <w:num w:numId="43">
    <w:abstractNumId w:val="22"/>
  </w:num>
  <w:num w:numId="44">
    <w:abstractNumId w:val="13"/>
  </w:num>
  <w:num w:numId="45">
    <w:abstractNumId w:val="29"/>
  </w:num>
  <w:num w:numId="46">
    <w:abstractNumId w:val="32"/>
  </w:num>
  <w:num w:numId="47">
    <w:abstractNumId w:val="38"/>
  </w:num>
  <w:num w:numId="48">
    <w:abstractNumId w:val="7"/>
  </w:num>
  <w:num w:numId="49">
    <w:abstractNumId w:val="21"/>
  </w:num>
  <w:num w:numId="50">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5058">
      <o:colormenu v:ext="edit" strokecolor="#002060"/>
    </o:shapedefaults>
  </w:hdrShapeDefaults>
  <w:footnotePr>
    <w:footnote w:id="0"/>
    <w:footnote w:id="1"/>
  </w:footnotePr>
  <w:endnotePr>
    <w:endnote w:id="0"/>
    <w:endnote w:id="1"/>
  </w:endnotePr>
  <w:compat/>
  <w:rsids>
    <w:rsidRoot w:val="005B4B32"/>
    <w:rsid w:val="000001B1"/>
    <w:rsid w:val="000006B5"/>
    <w:rsid w:val="0000171E"/>
    <w:rsid w:val="0000382A"/>
    <w:rsid w:val="0000401A"/>
    <w:rsid w:val="00007D3B"/>
    <w:rsid w:val="00016597"/>
    <w:rsid w:val="00023E9C"/>
    <w:rsid w:val="00024A4B"/>
    <w:rsid w:val="00025ED5"/>
    <w:rsid w:val="00031F9E"/>
    <w:rsid w:val="000444C9"/>
    <w:rsid w:val="00045683"/>
    <w:rsid w:val="000457A9"/>
    <w:rsid w:val="000463AD"/>
    <w:rsid w:val="00047E03"/>
    <w:rsid w:val="00051B85"/>
    <w:rsid w:val="00051ED1"/>
    <w:rsid w:val="00052341"/>
    <w:rsid w:val="000578E8"/>
    <w:rsid w:val="00062C8D"/>
    <w:rsid w:val="00064363"/>
    <w:rsid w:val="00066EA3"/>
    <w:rsid w:val="0006732C"/>
    <w:rsid w:val="00070BFD"/>
    <w:rsid w:val="00072FAB"/>
    <w:rsid w:val="000735A9"/>
    <w:rsid w:val="000755C7"/>
    <w:rsid w:val="00075D43"/>
    <w:rsid w:val="00080D0F"/>
    <w:rsid w:val="00083B85"/>
    <w:rsid w:val="0009012C"/>
    <w:rsid w:val="000902B3"/>
    <w:rsid w:val="0009107C"/>
    <w:rsid w:val="00091C91"/>
    <w:rsid w:val="00093FAA"/>
    <w:rsid w:val="00094DF6"/>
    <w:rsid w:val="00096D09"/>
    <w:rsid w:val="000A0B4D"/>
    <w:rsid w:val="000A1658"/>
    <w:rsid w:val="000A350D"/>
    <w:rsid w:val="000A4827"/>
    <w:rsid w:val="000A4AE1"/>
    <w:rsid w:val="000B0239"/>
    <w:rsid w:val="000B2A05"/>
    <w:rsid w:val="000B2A51"/>
    <w:rsid w:val="000B2E56"/>
    <w:rsid w:val="000B41A9"/>
    <w:rsid w:val="000B50C2"/>
    <w:rsid w:val="000B7F8A"/>
    <w:rsid w:val="000C060C"/>
    <w:rsid w:val="000C23B8"/>
    <w:rsid w:val="000C34F0"/>
    <w:rsid w:val="000C3772"/>
    <w:rsid w:val="000C435E"/>
    <w:rsid w:val="000C5B9C"/>
    <w:rsid w:val="000C734A"/>
    <w:rsid w:val="000C75E3"/>
    <w:rsid w:val="000C7F2F"/>
    <w:rsid w:val="000D2CDF"/>
    <w:rsid w:val="000D544E"/>
    <w:rsid w:val="000D5CE7"/>
    <w:rsid w:val="000D74DC"/>
    <w:rsid w:val="000D7A04"/>
    <w:rsid w:val="000E55C3"/>
    <w:rsid w:val="000E65C4"/>
    <w:rsid w:val="000E700F"/>
    <w:rsid w:val="000F03C7"/>
    <w:rsid w:val="000F584E"/>
    <w:rsid w:val="000F6B8C"/>
    <w:rsid w:val="00101D89"/>
    <w:rsid w:val="00117FF4"/>
    <w:rsid w:val="001223A0"/>
    <w:rsid w:val="0012257B"/>
    <w:rsid w:val="00124FFE"/>
    <w:rsid w:val="0013142F"/>
    <w:rsid w:val="0013469E"/>
    <w:rsid w:val="00134B9B"/>
    <w:rsid w:val="0013582E"/>
    <w:rsid w:val="00135DE0"/>
    <w:rsid w:val="001375C3"/>
    <w:rsid w:val="00140DF8"/>
    <w:rsid w:val="00140E57"/>
    <w:rsid w:val="00141F5D"/>
    <w:rsid w:val="00143428"/>
    <w:rsid w:val="001454BD"/>
    <w:rsid w:val="00147240"/>
    <w:rsid w:val="00151FB1"/>
    <w:rsid w:val="001552CB"/>
    <w:rsid w:val="00160DA6"/>
    <w:rsid w:val="00161277"/>
    <w:rsid w:val="00161645"/>
    <w:rsid w:val="001618AC"/>
    <w:rsid w:val="001632FA"/>
    <w:rsid w:val="00170153"/>
    <w:rsid w:val="001708D8"/>
    <w:rsid w:val="001711DF"/>
    <w:rsid w:val="00171489"/>
    <w:rsid w:val="0017368A"/>
    <w:rsid w:val="001754A0"/>
    <w:rsid w:val="001760FE"/>
    <w:rsid w:val="00177950"/>
    <w:rsid w:val="001827C1"/>
    <w:rsid w:val="00183CB7"/>
    <w:rsid w:val="001840C5"/>
    <w:rsid w:val="00184303"/>
    <w:rsid w:val="00190209"/>
    <w:rsid w:val="00190F85"/>
    <w:rsid w:val="00191F20"/>
    <w:rsid w:val="001924B9"/>
    <w:rsid w:val="00195F6D"/>
    <w:rsid w:val="001960C7"/>
    <w:rsid w:val="001A00D5"/>
    <w:rsid w:val="001A3BF6"/>
    <w:rsid w:val="001A55C7"/>
    <w:rsid w:val="001A6528"/>
    <w:rsid w:val="001B0234"/>
    <w:rsid w:val="001B1E72"/>
    <w:rsid w:val="001C097C"/>
    <w:rsid w:val="001C2D71"/>
    <w:rsid w:val="001D3DD2"/>
    <w:rsid w:val="001E035D"/>
    <w:rsid w:val="001E16F2"/>
    <w:rsid w:val="001E2773"/>
    <w:rsid w:val="001E4077"/>
    <w:rsid w:val="001E6B9C"/>
    <w:rsid w:val="001E70AD"/>
    <w:rsid w:val="001F0BD5"/>
    <w:rsid w:val="001F3C58"/>
    <w:rsid w:val="001F414B"/>
    <w:rsid w:val="001F4234"/>
    <w:rsid w:val="001F44DD"/>
    <w:rsid w:val="001F7384"/>
    <w:rsid w:val="00200667"/>
    <w:rsid w:val="00203A92"/>
    <w:rsid w:val="002041F1"/>
    <w:rsid w:val="0021044E"/>
    <w:rsid w:val="002148DC"/>
    <w:rsid w:val="00216560"/>
    <w:rsid w:val="00216CB2"/>
    <w:rsid w:val="00217230"/>
    <w:rsid w:val="0022063A"/>
    <w:rsid w:val="00220712"/>
    <w:rsid w:val="00220CA7"/>
    <w:rsid w:val="002220D7"/>
    <w:rsid w:val="00222199"/>
    <w:rsid w:val="00223AF6"/>
    <w:rsid w:val="00224878"/>
    <w:rsid w:val="002249E8"/>
    <w:rsid w:val="00226DCE"/>
    <w:rsid w:val="00227191"/>
    <w:rsid w:val="00232EE0"/>
    <w:rsid w:val="00234EC1"/>
    <w:rsid w:val="00240DC0"/>
    <w:rsid w:val="00241696"/>
    <w:rsid w:val="00243F7A"/>
    <w:rsid w:val="002463D4"/>
    <w:rsid w:val="00252366"/>
    <w:rsid w:val="00272F9C"/>
    <w:rsid w:val="0027302A"/>
    <w:rsid w:val="002778C5"/>
    <w:rsid w:val="00277E6A"/>
    <w:rsid w:val="002804D7"/>
    <w:rsid w:val="00280AA3"/>
    <w:rsid w:val="00283401"/>
    <w:rsid w:val="002835FF"/>
    <w:rsid w:val="002842D2"/>
    <w:rsid w:val="00285346"/>
    <w:rsid w:val="002908C2"/>
    <w:rsid w:val="0029439D"/>
    <w:rsid w:val="00295981"/>
    <w:rsid w:val="00296765"/>
    <w:rsid w:val="002A7C9D"/>
    <w:rsid w:val="002B1564"/>
    <w:rsid w:val="002B15F1"/>
    <w:rsid w:val="002B2AB0"/>
    <w:rsid w:val="002C1393"/>
    <w:rsid w:val="002C5B43"/>
    <w:rsid w:val="002D2207"/>
    <w:rsid w:val="002D30C6"/>
    <w:rsid w:val="002D5982"/>
    <w:rsid w:val="002D5A97"/>
    <w:rsid w:val="002E186D"/>
    <w:rsid w:val="002E1AAE"/>
    <w:rsid w:val="002E2D39"/>
    <w:rsid w:val="002E53A5"/>
    <w:rsid w:val="002F01FB"/>
    <w:rsid w:val="002F07A8"/>
    <w:rsid w:val="002F2FC8"/>
    <w:rsid w:val="002F375E"/>
    <w:rsid w:val="002F449E"/>
    <w:rsid w:val="002F73B5"/>
    <w:rsid w:val="003031FE"/>
    <w:rsid w:val="00303B59"/>
    <w:rsid w:val="00304C4E"/>
    <w:rsid w:val="0030542F"/>
    <w:rsid w:val="0030759B"/>
    <w:rsid w:val="00310BDE"/>
    <w:rsid w:val="00313CB4"/>
    <w:rsid w:val="003214A2"/>
    <w:rsid w:val="00321892"/>
    <w:rsid w:val="00323746"/>
    <w:rsid w:val="0033178D"/>
    <w:rsid w:val="003359AB"/>
    <w:rsid w:val="00336BBB"/>
    <w:rsid w:val="00336FC8"/>
    <w:rsid w:val="00341806"/>
    <w:rsid w:val="0034303A"/>
    <w:rsid w:val="00345146"/>
    <w:rsid w:val="0034585C"/>
    <w:rsid w:val="00347AE4"/>
    <w:rsid w:val="003514C9"/>
    <w:rsid w:val="003544A6"/>
    <w:rsid w:val="00354BD5"/>
    <w:rsid w:val="003576A7"/>
    <w:rsid w:val="0036083A"/>
    <w:rsid w:val="0036132C"/>
    <w:rsid w:val="003634DF"/>
    <w:rsid w:val="00363AA3"/>
    <w:rsid w:val="00375075"/>
    <w:rsid w:val="003767CD"/>
    <w:rsid w:val="00380EEE"/>
    <w:rsid w:val="00394683"/>
    <w:rsid w:val="003979A0"/>
    <w:rsid w:val="003A39A3"/>
    <w:rsid w:val="003A3C63"/>
    <w:rsid w:val="003A5411"/>
    <w:rsid w:val="003A5CF3"/>
    <w:rsid w:val="003B151B"/>
    <w:rsid w:val="003B2B53"/>
    <w:rsid w:val="003B30FD"/>
    <w:rsid w:val="003B59A3"/>
    <w:rsid w:val="003B715D"/>
    <w:rsid w:val="003C34C2"/>
    <w:rsid w:val="003C6F8D"/>
    <w:rsid w:val="003D038A"/>
    <w:rsid w:val="003D19D8"/>
    <w:rsid w:val="003D2789"/>
    <w:rsid w:val="003D532D"/>
    <w:rsid w:val="003E0580"/>
    <w:rsid w:val="003E0D8D"/>
    <w:rsid w:val="003E2EC2"/>
    <w:rsid w:val="003E4CC7"/>
    <w:rsid w:val="003E728B"/>
    <w:rsid w:val="003F288E"/>
    <w:rsid w:val="003F3DB7"/>
    <w:rsid w:val="003F7C40"/>
    <w:rsid w:val="004005AB"/>
    <w:rsid w:val="004056F5"/>
    <w:rsid w:val="00405C61"/>
    <w:rsid w:val="0040685A"/>
    <w:rsid w:val="00407CFF"/>
    <w:rsid w:val="004103AD"/>
    <w:rsid w:val="00415EC5"/>
    <w:rsid w:val="004162DF"/>
    <w:rsid w:val="00422292"/>
    <w:rsid w:val="00426688"/>
    <w:rsid w:val="004276C1"/>
    <w:rsid w:val="0043052F"/>
    <w:rsid w:val="00431188"/>
    <w:rsid w:val="0043623C"/>
    <w:rsid w:val="004403D8"/>
    <w:rsid w:val="00440C07"/>
    <w:rsid w:val="0044323F"/>
    <w:rsid w:val="004435C7"/>
    <w:rsid w:val="0044732A"/>
    <w:rsid w:val="004503B6"/>
    <w:rsid w:val="00450C2F"/>
    <w:rsid w:val="00452DF1"/>
    <w:rsid w:val="00452EC9"/>
    <w:rsid w:val="004547B0"/>
    <w:rsid w:val="0045719F"/>
    <w:rsid w:val="00460C59"/>
    <w:rsid w:val="00462F03"/>
    <w:rsid w:val="00464DBD"/>
    <w:rsid w:val="00465D13"/>
    <w:rsid w:val="00467530"/>
    <w:rsid w:val="00471BB0"/>
    <w:rsid w:val="004725BB"/>
    <w:rsid w:val="00474976"/>
    <w:rsid w:val="004759D3"/>
    <w:rsid w:val="00475BDD"/>
    <w:rsid w:val="0047649D"/>
    <w:rsid w:val="0048284A"/>
    <w:rsid w:val="00482D6D"/>
    <w:rsid w:val="004844A9"/>
    <w:rsid w:val="00486B49"/>
    <w:rsid w:val="0048779F"/>
    <w:rsid w:val="004877C4"/>
    <w:rsid w:val="00491BC9"/>
    <w:rsid w:val="00493772"/>
    <w:rsid w:val="00494439"/>
    <w:rsid w:val="0049799D"/>
    <w:rsid w:val="004A0708"/>
    <w:rsid w:val="004A0C8D"/>
    <w:rsid w:val="004A1EAB"/>
    <w:rsid w:val="004A25E0"/>
    <w:rsid w:val="004A494C"/>
    <w:rsid w:val="004A4A97"/>
    <w:rsid w:val="004A5524"/>
    <w:rsid w:val="004B07C2"/>
    <w:rsid w:val="004B25E0"/>
    <w:rsid w:val="004B6671"/>
    <w:rsid w:val="004B7819"/>
    <w:rsid w:val="004C18D1"/>
    <w:rsid w:val="004D7698"/>
    <w:rsid w:val="004E1F9A"/>
    <w:rsid w:val="004E209F"/>
    <w:rsid w:val="004E55F5"/>
    <w:rsid w:val="004F45FD"/>
    <w:rsid w:val="004F4A2A"/>
    <w:rsid w:val="004F4A6E"/>
    <w:rsid w:val="004F5770"/>
    <w:rsid w:val="00501BB8"/>
    <w:rsid w:val="00502C2C"/>
    <w:rsid w:val="00503319"/>
    <w:rsid w:val="00506A3E"/>
    <w:rsid w:val="00506C7E"/>
    <w:rsid w:val="0050767D"/>
    <w:rsid w:val="00507FBE"/>
    <w:rsid w:val="00520E5A"/>
    <w:rsid w:val="00523892"/>
    <w:rsid w:val="00532455"/>
    <w:rsid w:val="00533ACF"/>
    <w:rsid w:val="00542EB3"/>
    <w:rsid w:val="0054358B"/>
    <w:rsid w:val="00546267"/>
    <w:rsid w:val="00550FB7"/>
    <w:rsid w:val="00552B6A"/>
    <w:rsid w:val="00554D52"/>
    <w:rsid w:val="00565979"/>
    <w:rsid w:val="0056782B"/>
    <w:rsid w:val="00571426"/>
    <w:rsid w:val="00571D5A"/>
    <w:rsid w:val="00574BDF"/>
    <w:rsid w:val="00574FD2"/>
    <w:rsid w:val="00581CAF"/>
    <w:rsid w:val="005866E2"/>
    <w:rsid w:val="0058758A"/>
    <w:rsid w:val="00592FBE"/>
    <w:rsid w:val="005A1F9E"/>
    <w:rsid w:val="005A4EAD"/>
    <w:rsid w:val="005A7420"/>
    <w:rsid w:val="005B0468"/>
    <w:rsid w:val="005B39A2"/>
    <w:rsid w:val="005B4B32"/>
    <w:rsid w:val="005C2081"/>
    <w:rsid w:val="005C21A5"/>
    <w:rsid w:val="005C2422"/>
    <w:rsid w:val="005C3134"/>
    <w:rsid w:val="005D0485"/>
    <w:rsid w:val="005D3887"/>
    <w:rsid w:val="005D4103"/>
    <w:rsid w:val="005D4311"/>
    <w:rsid w:val="005D4515"/>
    <w:rsid w:val="005E15B2"/>
    <w:rsid w:val="005E18D4"/>
    <w:rsid w:val="005F074F"/>
    <w:rsid w:val="005F09AB"/>
    <w:rsid w:val="005F2D45"/>
    <w:rsid w:val="005F3083"/>
    <w:rsid w:val="005F390A"/>
    <w:rsid w:val="005F3A6F"/>
    <w:rsid w:val="005F3F25"/>
    <w:rsid w:val="005F4D0C"/>
    <w:rsid w:val="00600B08"/>
    <w:rsid w:val="0060282F"/>
    <w:rsid w:val="00604B90"/>
    <w:rsid w:val="0060770D"/>
    <w:rsid w:val="00612D5B"/>
    <w:rsid w:val="00612D96"/>
    <w:rsid w:val="00614A0F"/>
    <w:rsid w:val="006176FE"/>
    <w:rsid w:val="006207A4"/>
    <w:rsid w:val="00621528"/>
    <w:rsid w:val="0062230D"/>
    <w:rsid w:val="006228C6"/>
    <w:rsid w:val="006235A0"/>
    <w:rsid w:val="00623A72"/>
    <w:rsid w:val="00624EE1"/>
    <w:rsid w:val="0062556C"/>
    <w:rsid w:val="00626D91"/>
    <w:rsid w:val="0062744D"/>
    <w:rsid w:val="006336D7"/>
    <w:rsid w:val="00634815"/>
    <w:rsid w:val="00635EC9"/>
    <w:rsid w:val="00636C74"/>
    <w:rsid w:val="00643C63"/>
    <w:rsid w:val="006446A4"/>
    <w:rsid w:val="00645B1C"/>
    <w:rsid w:val="00646624"/>
    <w:rsid w:val="0065130D"/>
    <w:rsid w:val="00651ACC"/>
    <w:rsid w:val="00660E07"/>
    <w:rsid w:val="00662FE1"/>
    <w:rsid w:val="006631DC"/>
    <w:rsid w:val="00665AE5"/>
    <w:rsid w:val="00667643"/>
    <w:rsid w:val="00670AB8"/>
    <w:rsid w:val="0067149F"/>
    <w:rsid w:val="00672C93"/>
    <w:rsid w:val="006745A8"/>
    <w:rsid w:val="006768B4"/>
    <w:rsid w:val="00680310"/>
    <w:rsid w:val="006868DE"/>
    <w:rsid w:val="006A1C7A"/>
    <w:rsid w:val="006A51E2"/>
    <w:rsid w:val="006A5D72"/>
    <w:rsid w:val="006A6B31"/>
    <w:rsid w:val="006B439D"/>
    <w:rsid w:val="006B48D3"/>
    <w:rsid w:val="006C2C65"/>
    <w:rsid w:val="006D0F96"/>
    <w:rsid w:val="006D3988"/>
    <w:rsid w:val="006D477C"/>
    <w:rsid w:val="006D58E6"/>
    <w:rsid w:val="006D7531"/>
    <w:rsid w:val="006E4605"/>
    <w:rsid w:val="006E5832"/>
    <w:rsid w:val="006F6A58"/>
    <w:rsid w:val="00700722"/>
    <w:rsid w:val="0070213D"/>
    <w:rsid w:val="00704B19"/>
    <w:rsid w:val="00704ED1"/>
    <w:rsid w:val="00704F98"/>
    <w:rsid w:val="00705C1D"/>
    <w:rsid w:val="00705CDE"/>
    <w:rsid w:val="007076A4"/>
    <w:rsid w:val="007126F5"/>
    <w:rsid w:val="007145AC"/>
    <w:rsid w:val="007160A0"/>
    <w:rsid w:val="007306C8"/>
    <w:rsid w:val="00731C87"/>
    <w:rsid w:val="00737704"/>
    <w:rsid w:val="00737D6F"/>
    <w:rsid w:val="007433CB"/>
    <w:rsid w:val="00743405"/>
    <w:rsid w:val="007439C8"/>
    <w:rsid w:val="00744B39"/>
    <w:rsid w:val="007460E8"/>
    <w:rsid w:val="0075148B"/>
    <w:rsid w:val="0075219A"/>
    <w:rsid w:val="00752C5E"/>
    <w:rsid w:val="00756A91"/>
    <w:rsid w:val="00757E5E"/>
    <w:rsid w:val="00763923"/>
    <w:rsid w:val="00766D47"/>
    <w:rsid w:val="00771712"/>
    <w:rsid w:val="00772A40"/>
    <w:rsid w:val="00772DFE"/>
    <w:rsid w:val="00780A6E"/>
    <w:rsid w:val="0078611C"/>
    <w:rsid w:val="0079038D"/>
    <w:rsid w:val="00794D4D"/>
    <w:rsid w:val="0079752A"/>
    <w:rsid w:val="007979EF"/>
    <w:rsid w:val="007A1209"/>
    <w:rsid w:val="007A3552"/>
    <w:rsid w:val="007A423C"/>
    <w:rsid w:val="007A4D50"/>
    <w:rsid w:val="007A7350"/>
    <w:rsid w:val="007A751B"/>
    <w:rsid w:val="007B0C77"/>
    <w:rsid w:val="007B2272"/>
    <w:rsid w:val="007C04AF"/>
    <w:rsid w:val="007C0AAB"/>
    <w:rsid w:val="007C11DA"/>
    <w:rsid w:val="007C5563"/>
    <w:rsid w:val="007C5708"/>
    <w:rsid w:val="007C5F10"/>
    <w:rsid w:val="007D1673"/>
    <w:rsid w:val="007D17A5"/>
    <w:rsid w:val="007D324A"/>
    <w:rsid w:val="007E22D2"/>
    <w:rsid w:val="007F0594"/>
    <w:rsid w:val="007F17EF"/>
    <w:rsid w:val="007F31D5"/>
    <w:rsid w:val="007F372D"/>
    <w:rsid w:val="007F7DDB"/>
    <w:rsid w:val="008019D3"/>
    <w:rsid w:val="00802832"/>
    <w:rsid w:val="008032B7"/>
    <w:rsid w:val="008056B2"/>
    <w:rsid w:val="00811654"/>
    <w:rsid w:val="008116EB"/>
    <w:rsid w:val="00812ABB"/>
    <w:rsid w:val="008145BE"/>
    <w:rsid w:val="008153D9"/>
    <w:rsid w:val="00820D88"/>
    <w:rsid w:val="00823424"/>
    <w:rsid w:val="008270E9"/>
    <w:rsid w:val="00827B1E"/>
    <w:rsid w:val="00832A18"/>
    <w:rsid w:val="008337E7"/>
    <w:rsid w:val="0084492C"/>
    <w:rsid w:val="00844B0F"/>
    <w:rsid w:val="00846B5C"/>
    <w:rsid w:val="00863CBE"/>
    <w:rsid w:val="00865824"/>
    <w:rsid w:val="008658D3"/>
    <w:rsid w:val="00872A98"/>
    <w:rsid w:val="00874546"/>
    <w:rsid w:val="00875AC2"/>
    <w:rsid w:val="008801F8"/>
    <w:rsid w:val="00881023"/>
    <w:rsid w:val="008816E5"/>
    <w:rsid w:val="00881F1A"/>
    <w:rsid w:val="00884A1C"/>
    <w:rsid w:val="00886E49"/>
    <w:rsid w:val="008874BD"/>
    <w:rsid w:val="00887510"/>
    <w:rsid w:val="008879D4"/>
    <w:rsid w:val="00894AC1"/>
    <w:rsid w:val="00897488"/>
    <w:rsid w:val="008A245D"/>
    <w:rsid w:val="008A318F"/>
    <w:rsid w:val="008A3947"/>
    <w:rsid w:val="008A4217"/>
    <w:rsid w:val="008A55D1"/>
    <w:rsid w:val="008B038D"/>
    <w:rsid w:val="008B19EA"/>
    <w:rsid w:val="008B2833"/>
    <w:rsid w:val="008B77C2"/>
    <w:rsid w:val="008C107F"/>
    <w:rsid w:val="008C65A4"/>
    <w:rsid w:val="008D1AF9"/>
    <w:rsid w:val="008D2723"/>
    <w:rsid w:val="008D5FE0"/>
    <w:rsid w:val="008D7314"/>
    <w:rsid w:val="008E2B38"/>
    <w:rsid w:val="008E6FEF"/>
    <w:rsid w:val="008E72CD"/>
    <w:rsid w:val="008F045E"/>
    <w:rsid w:val="008F0790"/>
    <w:rsid w:val="008F2FDC"/>
    <w:rsid w:val="008F3954"/>
    <w:rsid w:val="008F3FBC"/>
    <w:rsid w:val="008F482C"/>
    <w:rsid w:val="008F5010"/>
    <w:rsid w:val="0091074D"/>
    <w:rsid w:val="0091605E"/>
    <w:rsid w:val="00917121"/>
    <w:rsid w:val="00921D4E"/>
    <w:rsid w:val="00922F32"/>
    <w:rsid w:val="0092512A"/>
    <w:rsid w:val="009317B7"/>
    <w:rsid w:val="009328AB"/>
    <w:rsid w:val="00947525"/>
    <w:rsid w:val="00951C07"/>
    <w:rsid w:val="0095516B"/>
    <w:rsid w:val="0096035E"/>
    <w:rsid w:val="009608BF"/>
    <w:rsid w:val="00960F1B"/>
    <w:rsid w:val="00961810"/>
    <w:rsid w:val="00961F71"/>
    <w:rsid w:val="00965884"/>
    <w:rsid w:val="00965C9D"/>
    <w:rsid w:val="00967642"/>
    <w:rsid w:val="00971EE8"/>
    <w:rsid w:val="00975D7C"/>
    <w:rsid w:val="00977CB5"/>
    <w:rsid w:val="00985FD3"/>
    <w:rsid w:val="0099348B"/>
    <w:rsid w:val="0099487A"/>
    <w:rsid w:val="0099503F"/>
    <w:rsid w:val="009A3900"/>
    <w:rsid w:val="009A7161"/>
    <w:rsid w:val="009B3297"/>
    <w:rsid w:val="009B49B5"/>
    <w:rsid w:val="009B5594"/>
    <w:rsid w:val="009B5CEE"/>
    <w:rsid w:val="009B6D56"/>
    <w:rsid w:val="009B72B9"/>
    <w:rsid w:val="009C165B"/>
    <w:rsid w:val="009C1F2C"/>
    <w:rsid w:val="009C3B5A"/>
    <w:rsid w:val="009D19DF"/>
    <w:rsid w:val="009D6406"/>
    <w:rsid w:val="009E4ABA"/>
    <w:rsid w:val="009E663A"/>
    <w:rsid w:val="009E679E"/>
    <w:rsid w:val="009E6DCA"/>
    <w:rsid w:val="009E78D4"/>
    <w:rsid w:val="009E7ACA"/>
    <w:rsid w:val="009F467E"/>
    <w:rsid w:val="009F5C61"/>
    <w:rsid w:val="00A009C1"/>
    <w:rsid w:val="00A03D5B"/>
    <w:rsid w:val="00A049EF"/>
    <w:rsid w:val="00A051BE"/>
    <w:rsid w:val="00A052AC"/>
    <w:rsid w:val="00A064A7"/>
    <w:rsid w:val="00A101FC"/>
    <w:rsid w:val="00A11885"/>
    <w:rsid w:val="00A12B7A"/>
    <w:rsid w:val="00A13D98"/>
    <w:rsid w:val="00A1439E"/>
    <w:rsid w:val="00A172A8"/>
    <w:rsid w:val="00A20BE6"/>
    <w:rsid w:val="00A22775"/>
    <w:rsid w:val="00A22BD6"/>
    <w:rsid w:val="00A2412D"/>
    <w:rsid w:val="00A24744"/>
    <w:rsid w:val="00A40697"/>
    <w:rsid w:val="00A500E3"/>
    <w:rsid w:val="00A500FB"/>
    <w:rsid w:val="00A50EBF"/>
    <w:rsid w:val="00A52481"/>
    <w:rsid w:val="00A567DD"/>
    <w:rsid w:val="00A651A2"/>
    <w:rsid w:val="00A65266"/>
    <w:rsid w:val="00A65466"/>
    <w:rsid w:val="00A70341"/>
    <w:rsid w:val="00A73455"/>
    <w:rsid w:val="00A74CA3"/>
    <w:rsid w:val="00A77C4A"/>
    <w:rsid w:val="00A81995"/>
    <w:rsid w:val="00A85DA1"/>
    <w:rsid w:val="00A91AFB"/>
    <w:rsid w:val="00A9205D"/>
    <w:rsid w:val="00A92D07"/>
    <w:rsid w:val="00A93902"/>
    <w:rsid w:val="00A95D55"/>
    <w:rsid w:val="00A960BF"/>
    <w:rsid w:val="00AA23AA"/>
    <w:rsid w:val="00AA45AE"/>
    <w:rsid w:val="00AA52CF"/>
    <w:rsid w:val="00AA67A5"/>
    <w:rsid w:val="00AB38C2"/>
    <w:rsid w:val="00AB54C0"/>
    <w:rsid w:val="00AB7680"/>
    <w:rsid w:val="00AB7895"/>
    <w:rsid w:val="00AC00B2"/>
    <w:rsid w:val="00AC07B7"/>
    <w:rsid w:val="00AC0965"/>
    <w:rsid w:val="00AC2B01"/>
    <w:rsid w:val="00AC312F"/>
    <w:rsid w:val="00AC511A"/>
    <w:rsid w:val="00AC63A1"/>
    <w:rsid w:val="00AC6599"/>
    <w:rsid w:val="00AD2115"/>
    <w:rsid w:val="00AD3DD5"/>
    <w:rsid w:val="00AD4602"/>
    <w:rsid w:val="00AE0075"/>
    <w:rsid w:val="00AE0759"/>
    <w:rsid w:val="00AE2595"/>
    <w:rsid w:val="00AE32C2"/>
    <w:rsid w:val="00AE57CC"/>
    <w:rsid w:val="00AE65D2"/>
    <w:rsid w:val="00AF0434"/>
    <w:rsid w:val="00B03113"/>
    <w:rsid w:val="00B13964"/>
    <w:rsid w:val="00B14676"/>
    <w:rsid w:val="00B205D6"/>
    <w:rsid w:val="00B226A4"/>
    <w:rsid w:val="00B231F3"/>
    <w:rsid w:val="00B2626E"/>
    <w:rsid w:val="00B276EC"/>
    <w:rsid w:val="00B34149"/>
    <w:rsid w:val="00B37D07"/>
    <w:rsid w:val="00B44CC8"/>
    <w:rsid w:val="00B453CA"/>
    <w:rsid w:val="00B47095"/>
    <w:rsid w:val="00B51EB0"/>
    <w:rsid w:val="00B5422F"/>
    <w:rsid w:val="00B5424A"/>
    <w:rsid w:val="00B54540"/>
    <w:rsid w:val="00B55FB6"/>
    <w:rsid w:val="00B5617D"/>
    <w:rsid w:val="00B70EE0"/>
    <w:rsid w:val="00B75540"/>
    <w:rsid w:val="00B810CD"/>
    <w:rsid w:val="00B821F3"/>
    <w:rsid w:val="00B822FC"/>
    <w:rsid w:val="00B82392"/>
    <w:rsid w:val="00B8419F"/>
    <w:rsid w:val="00B849E7"/>
    <w:rsid w:val="00B86363"/>
    <w:rsid w:val="00B923DE"/>
    <w:rsid w:val="00B9493B"/>
    <w:rsid w:val="00B94D9B"/>
    <w:rsid w:val="00B96560"/>
    <w:rsid w:val="00BA064D"/>
    <w:rsid w:val="00BA22B6"/>
    <w:rsid w:val="00BA2B8E"/>
    <w:rsid w:val="00BA437C"/>
    <w:rsid w:val="00BB75EE"/>
    <w:rsid w:val="00BC045E"/>
    <w:rsid w:val="00BC28EC"/>
    <w:rsid w:val="00BC327C"/>
    <w:rsid w:val="00BC4E51"/>
    <w:rsid w:val="00BC7580"/>
    <w:rsid w:val="00BD157D"/>
    <w:rsid w:val="00BD4221"/>
    <w:rsid w:val="00BD4BB5"/>
    <w:rsid w:val="00BD5722"/>
    <w:rsid w:val="00BD5D6C"/>
    <w:rsid w:val="00BD6897"/>
    <w:rsid w:val="00BD7A5B"/>
    <w:rsid w:val="00BE32D8"/>
    <w:rsid w:val="00BE4E38"/>
    <w:rsid w:val="00BE6B96"/>
    <w:rsid w:val="00BE7B20"/>
    <w:rsid w:val="00BF134E"/>
    <w:rsid w:val="00BF13C0"/>
    <w:rsid w:val="00BF1E22"/>
    <w:rsid w:val="00BF1F93"/>
    <w:rsid w:val="00C06DF1"/>
    <w:rsid w:val="00C07063"/>
    <w:rsid w:val="00C0761D"/>
    <w:rsid w:val="00C12A1F"/>
    <w:rsid w:val="00C155ED"/>
    <w:rsid w:val="00C15F81"/>
    <w:rsid w:val="00C20635"/>
    <w:rsid w:val="00C305FB"/>
    <w:rsid w:val="00C336C8"/>
    <w:rsid w:val="00C35C5C"/>
    <w:rsid w:val="00C35C81"/>
    <w:rsid w:val="00C363CE"/>
    <w:rsid w:val="00C3722D"/>
    <w:rsid w:val="00C375A3"/>
    <w:rsid w:val="00C406FF"/>
    <w:rsid w:val="00C407C0"/>
    <w:rsid w:val="00C41EA3"/>
    <w:rsid w:val="00C427C9"/>
    <w:rsid w:val="00C42A6E"/>
    <w:rsid w:val="00C435BA"/>
    <w:rsid w:val="00C4422D"/>
    <w:rsid w:val="00C455FA"/>
    <w:rsid w:val="00C45815"/>
    <w:rsid w:val="00C50C32"/>
    <w:rsid w:val="00C53967"/>
    <w:rsid w:val="00C61BF1"/>
    <w:rsid w:val="00C66EAF"/>
    <w:rsid w:val="00C753FC"/>
    <w:rsid w:val="00C8001F"/>
    <w:rsid w:val="00C8234E"/>
    <w:rsid w:val="00C83352"/>
    <w:rsid w:val="00C837F5"/>
    <w:rsid w:val="00C84AF6"/>
    <w:rsid w:val="00C856FF"/>
    <w:rsid w:val="00C91932"/>
    <w:rsid w:val="00C922F6"/>
    <w:rsid w:val="00C92641"/>
    <w:rsid w:val="00C93654"/>
    <w:rsid w:val="00C9415C"/>
    <w:rsid w:val="00C9444F"/>
    <w:rsid w:val="00C952BF"/>
    <w:rsid w:val="00CA4206"/>
    <w:rsid w:val="00CA7CEA"/>
    <w:rsid w:val="00CB1F85"/>
    <w:rsid w:val="00CB646C"/>
    <w:rsid w:val="00CB6BAD"/>
    <w:rsid w:val="00CC1F86"/>
    <w:rsid w:val="00CC60B5"/>
    <w:rsid w:val="00CC78AB"/>
    <w:rsid w:val="00CC7A1A"/>
    <w:rsid w:val="00CD0D81"/>
    <w:rsid w:val="00CD15E6"/>
    <w:rsid w:val="00CD5F55"/>
    <w:rsid w:val="00CD7FDE"/>
    <w:rsid w:val="00CE3472"/>
    <w:rsid w:val="00CE59AA"/>
    <w:rsid w:val="00CE7D24"/>
    <w:rsid w:val="00CF4B40"/>
    <w:rsid w:val="00CF7A01"/>
    <w:rsid w:val="00D02F38"/>
    <w:rsid w:val="00D05756"/>
    <w:rsid w:val="00D05A7D"/>
    <w:rsid w:val="00D05DEF"/>
    <w:rsid w:val="00D0794F"/>
    <w:rsid w:val="00D07EB5"/>
    <w:rsid w:val="00D112DC"/>
    <w:rsid w:val="00D12783"/>
    <w:rsid w:val="00D145C7"/>
    <w:rsid w:val="00D14652"/>
    <w:rsid w:val="00D2134B"/>
    <w:rsid w:val="00D21A46"/>
    <w:rsid w:val="00D267BB"/>
    <w:rsid w:val="00D26FDF"/>
    <w:rsid w:val="00D27570"/>
    <w:rsid w:val="00D40A26"/>
    <w:rsid w:val="00D43654"/>
    <w:rsid w:val="00D4375B"/>
    <w:rsid w:val="00D437E2"/>
    <w:rsid w:val="00D44250"/>
    <w:rsid w:val="00D46FBA"/>
    <w:rsid w:val="00D47CAE"/>
    <w:rsid w:val="00D56F8C"/>
    <w:rsid w:val="00D57BF8"/>
    <w:rsid w:val="00D6058B"/>
    <w:rsid w:val="00D64B24"/>
    <w:rsid w:val="00D658C3"/>
    <w:rsid w:val="00D65C67"/>
    <w:rsid w:val="00D701E8"/>
    <w:rsid w:val="00D70239"/>
    <w:rsid w:val="00D7033B"/>
    <w:rsid w:val="00D71120"/>
    <w:rsid w:val="00D74EED"/>
    <w:rsid w:val="00D8433B"/>
    <w:rsid w:val="00D8744E"/>
    <w:rsid w:val="00D916EA"/>
    <w:rsid w:val="00D94204"/>
    <w:rsid w:val="00D94931"/>
    <w:rsid w:val="00DA0F67"/>
    <w:rsid w:val="00DA10A7"/>
    <w:rsid w:val="00DA2FFE"/>
    <w:rsid w:val="00DA5920"/>
    <w:rsid w:val="00DA6A85"/>
    <w:rsid w:val="00DA6CBF"/>
    <w:rsid w:val="00DC5B84"/>
    <w:rsid w:val="00DD0317"/>
    <w:rsid w:val="00DD1A49"/>
    <w:rsid w:val="00DD22A8"/>
    <w:rsid w:val="00DD4D5F"/>
    <w:rsid w:val="00DD5738"/>
    <w:rsid w:val="00DD6B50"/>
    <w:rsid w:val="00DD72A2"/>
    <w:rsid w:val="00DD79D9"/>
    <w:rsid w:val="00DE0071"/>
    <w:rsid w:val="00DE1691"/>
    <w:rsid w:val="00DE4037"/>
    <w:rsid w:val="00DE4156"/>
    <w:rsid w:val="00DE71B1"/>
    <w:rsid w:val="00DE768F"/>
    <w:rsid w:val="00DF0328"/>
    <w:rsid w:val="00DF218F"/>
    <w:rsid w:val="00DF28E1"/>
    <w:rsid w:val="00DF357E"/>
    <w:rsid w:val="00DF4312"/>
    <w:rsid w:val="00DF77E3"/>
    <w:rsid w:val="00E03C83"/>
    <w:rsid w:val="00E061FF"/>
    <w:rsid w:val="00E10180"/>
    <w:rsid w:val="00E11F70"/>
    <w:rsid w:val="00E12D94"/>
    <w:rsid w:val="00E12ECE"/>
    <w:rsid w:val="00E14BBC"/>
    <w:rsid w:val="00E15940"/>
    <w:rsid w:val="00E256B2"/>
    <w:rsid w:val="00E25BDA"/>
    <w:rsid w:val="00E27A70"/>
    <w:rsid w:val="00E309E9"/>
    <w:rsid w:val="00E36DFF"/>
    <w:rsid w:val="00E37DF4"/>
    <w:rsid w:val="00E37FC4"/>
    <w:rsid w:val="00E408C5"/>
    <w:rsid w:val="00E41477"/>
    <w:rsid w:val="00E43CF9"/>
    <w:rsid w:val="00E54D90"/>
    <w:rsid w:val="00E54E84"/>
    <w:rsid w:val="00E559AB"/>
    <w:rsid w:val="00E574B4"/>
    <w:rsid w:val="00E627D3"/>
    <w:rsid w:val="00E65222"/>
    <w:rsid w:val="00E70B7D"/>
    <w:rsid w:val="00E70DD6"/>
    <w:rsid w:val="00E7334C"/>
    <w:rsid w:val="00E80E81"/>
    <w:rsid w:val="00E81A33"/>
    <w:rsid w:val="00E828A4"/>
    <w:rsid w:val="00E8389D"/>
    <w:rsid w:val="00E843A4"/>
    <w:rsid w:val="00E870CE"/>
    <w:rsid w:val="00E92227"/>
    <w:rsid w:val="00E967E7"/>
    <w:rsid w:val="00E96945"/>
    <w:rsid w:val="00E96D22"/>
    <w:rsid w:val="00E9720B"/>
    <w:rsid w:val="00EA074C"/>
    <w:rsid w:val="00EA0D00"/>
    <w:rsid w:val="00EB1C4A"/>
    <w:rsid w:val="00EB351C"/>
    <w:rsid w:val="00EB4D0E"/>
    <w:rsid w:val="00EB567A"/>
    <w:rsid w:val="00EB7097"/>
    <w:rsid w:val="00EC18B4"/>
    <w:rsid w:val="00EC35AB"/>
    <w:rsid w:val="00EC67C9"/>
    <w:rsid w:val="00ED0503"/>
    <w:rsid w:val="00ED0C60"/>
    <w:rsid w:val="00ED1B65"/>
    <w:rsid w:val="00ED300F"/>
    <w:rsid w:val="00EE3730"/>
    <w:rsid w:val="00EE38BE"/>
    <w:rsid w:val="00EE51AD"/>
    <w:rsid w:val="00EF3E46"/>
    <w:rsid w:val="00EF716D"/>
    <w:rsid w:val="00F037EF"/>
    <w:rsid w:val="00F07320"/>
    <w:rsid w:val="00F10CED"/>
    <w:rsid w:val="00F12655"/>
    <w:rsid w:val="00F17C24"/>
    <w:rsid w:val="00F233E5"/>
    <w:rsid w:val="00F2498F"/>
    <w:rsid w:val="00F2528E"/>
    <w:rsid w:val="00F254A2"/>
    <w:rsid w:val="00F31672"/>
    <w:rsid w:val="00F31C8B"/>
    <w:rsid w:val="00F31DF7"/>
    <w:rsid w:val="00F323B8"/>
    <w:rsid w:val="00F32A91"/>
    <w:rsid w:val="00F34111"/>
    <w:rsid w:val="00F34F19"/>
    <w:rsid w:val="00F40E75"/>
    <w:rsid w:val="00F40EC8"/>
    <w:rsid w:val="00F41B9D"/>
    <w:rsid w:val="00F431EF"/>
    <w:rsid w:val="00F43EEE"/>
    <w:rsid w:val="00F45740"/>
    <w:rsid w:val="00F5194F"/>
    <w:rsid w:val="00F61A86"/>
    <w:rsid w:val="00F6611A"/>
    <w:rsid w:val="00F666AD"/>
    <w:rsid w:val="00F72E13"/>
    <w:rsid w:val="00F731C1"/>
    <w:rsid w:val="00F7432C"/>
    <w:rsid w:val="00F77B06"/>
    <w:rsid w:val="00F8420D"/>
    <w:rsid w:val="00F849B9"/>
    <w:rsid w:val="00F86D13"/>
    <w:rsid w:val="00F905E0"/>
    <w:rsid w:val="00F915E4"/>
    <w:rsid w:val="00F93151"/>
    <w:rsid w:val="00F9425B"/>
    <w:rsid w:val="00FA323C"/>
    <w:rsid w:val="00FA4277"/>
    <w:rsid w:val="00FA7CBF"/>
    <w:rsid w:val="00FB1A9B"/>
    <w:rsid w:val="00FB291F"/>
    <w:rsid w:val="00FB4F5E"/>
    <w:rsid w:val="00FB5299"/>
    <w:rsid w:val="00FC170A"/>
    <w:rsid w:val="00FC3E91"/>
    <w:rsid w:val="00FC7AD3"/>
    <w:rsid w:val="00FC7DC6"/>
    <w:rsid w:val="00FD16BB"/>
    <w:rsid w:val="00FD58A9"/>
    <w:rsid w:val="00FE03AB"/>
    <w:rsid w:val="00FE5A9D"/>
    <w:rsid w:val="00FE7B40"/>
    <w:rsid w:val="00FF38F2"/>
    <w:rsid w:val="00FF5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002060"/>
    </o:shapedefaults>
    <o:shapelayout v:ext="edit">
      <o:idmap v:ext="edit" data="1"/>
      <o:rules v:ext="edit">
        <o:r id="V:Rule35" type="connector" idref="#_x0000_s1079"/>
        <o:r id="V:Rule36" type="connector" idref="#_x0000_s1059"/>
        <o:r id="V:Rule37" type="connector" idref="#_x0000_s1064"/>
        <o:r id="V:Rule38" type="connector" idref="#_x0000_s1086"/>
        <o:r id="V:Rule39" type="connector" idref="#_x0000_s1076"/>
        <o:r id="V:Rule40" type="connector" idref="#_x0000_s1091"/>
        <o:r id="V:Rule41" type="connector" idref="#_x0000_s1073"/>
        <o:r id="V:Rule42" type="connector" idref="#_x0000_s1071"/>
        <o:r id="V:Rule43" type="connector" idref="#_x0000_s1037"/>
        <o:r id="V:Rule44" type="connector" idref="#_x0000_s1066"/>
        <o:r id="V:Rule45" type="connector" idref="#_x0000_s1089"/>
        <o:r id="V:Rule46" type="connector" idref="#_x0000_s1065"/>
        <o:r id="V:Rule47" type="connector" idref="#_x0000_s1051"/>
        <o:r id="V:Rule48" type="connector" idref="#_x0000_s1036"/>
        <o:r id="V:Rule49" type="connector" idref="#_x0000_s1092"/>
        <o:r id="V:Rule50" type="connector" idref="#_x0000_s1050"/>
        <o:r id="V:Rule51" type="connector" idref="#_x0000_s1058"/>
        <o:r id="V:Rule52" type="connector" idref="#_x0000_s1093"/>
        <o:r id="V:Rule53" type="connector" idref="#_x0000_s1090"/>
        <o:r id="V:Rule54" type="connector" idref="#_x0000_s1061"/>
        <o:r id="V:Rule55" type="connector" idref="#_x0000_s1063"/>
        <o:r id="V:Rule56" type="connector" idref="#_x0000_s1049"/>
        <o:r id="V:Rule57" type="connector" idref="#_x0000_s1057"/>
        <o:r id="V:Rule58" type="connector" idref="#_x0000_s1053"/>
        <o:r id="V:Rule59" type="connector" idref="#_x0000_s1072"/>
        <o:r id="V:Rule60" type="connector" idref="#_x0000_s1087"/>
        <o:r id="V:Rule61" type="connector" idref="#_x0000_s1070"/>
        <o:r id="V:Rule62" type="connector" idref="#_x0000_s1052"/>
        <o:r id="V:Rule63" type="connector" idref="#_x0000_s1088"/>
        <o:r id="V:Rule64" type="connector" idref="#_x0000_s1068"/>
        <o:r id="V:Rule65" type="connector" idref="#_x0000_s1054"/>
        <o:r id="V:Rule66" type="connector" idref="#_x0000_s1078"/>
        <o:r id="V:Rule67" type="connector" idref="#_x0000_s1055"/>
        <o:r id="V:Rule68" type="connector" idref="#_x0000_s1060"/>
        <o:r id="V:Rule69" type="connector" idref="#_x0000_s1097"/>
        <o:r id="V:Rule7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1C"/>
    <w:rPr>
      <w:rFonts w:ascii="Tahoma" w:hAnsi="Tahoma" w:cs="Tahoma"/>
      <w:sz w:val="16"/>
      <w:szCs w:val="16"/>
    </w:rPr>
  </w:style>
  <w:style w:type="paragraph" w:styleId="ListParagraph">
    <w:name w:val="List Paragraph"/>
    <w:basedOn w:val="Normal"/>
    <w:uiPriority w:val="34"/>
    <w:qFormat/>
    <w:rsid w:val="00C91932"/>
    <w:pPr>
      <w:ind w:left="720"/>
      <w:contextualSpacing/>
    </w:pPr>
  </w:style>
  <w:style w:type="table" w:styleId="TableGrid">
    <w:name w:val="Table Grid"/>
    <w:basedOn w:val="TableNormal"/>
    <w:uiPriority w:val="59"/>
    <w:rsid w:val="007B0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4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61A86"/>
  </w:style>
  <w:style w:type="paragraph" w:styleId="Header">
    <w:name w:val="header"/>
    <w:basedOn w:val="Normal"/>
    <w:link w:val="HeaderChar"/>
    <w:uiPriority w:val="99"/>
    <w:unhideWhenUsed/>
    <w:rsid w:val="0077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12"/>
  </w:style>
  <w:style w:type="paragraph" w:styleId="Footer">
    <w:name w:val="footer"/>
    <w:basedOn w:val="Normal"/>
    <w:link w:val="FooterChar"/>
    <w:uiPriority w:val="99"/>
    <w:unhideWhenUsed/>
    <w:rsid w:val="0077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12"/>
  </w:style>
  <w:style w:type="table" w:customStyle="1" w:styleId="LightShading-Accent11">
    <w:name w:val="Light Shading - Accent 11"/>
    <w:basedOn w:val="TableNormal"/>
    <w:uiPriority w:val="60"/>
    <w:rsid w:val="0086582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10BDE"/>
    <w:pPr>
      <w:autoSpaceDE w:val="0"/>
      <w:autoSpaceDN w:val="0"/>
      <w:adjustRightInd w:val="0"/>
      <w:spacing w:after="0" w:line="240" w:lineRule="auto"/>
    </w:pPr>
    <w:rPr>
      <w:rFonts w:ascii="Tahoma" w:hAnsi="Tahoma" w:cs="Tahoma"/>
      <w:color w:val="000000"/>
      <w:sz w:val="24"/>
      <w:szCs w:val="24"/>
      <w:lang w:val="id-ID"/>
    </w:rPr>
  </w:style>
  <w:style w:type="paragraph" w:customStyle="1" w:styleId="ListParagraph1">
    <w:name w:val="List Paragraph1"/>
    <w:basedOn w:val="Normal"/>
    <w:uiPriority w:val="34"/>
    <w:qFormat/>
    <w:rsid w:val="007439C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D4103"/>
    <w:pPr>
      <w:spacing w:after="120"/>
      <w:ind w:left="283"/>
    </w:pPr>
    <w:rPr>
      <w:lang w:val="id-ID"/>
    </w:rPr>
  </w:style>
  <w:style w:type="character" w:customStyle="1" w:styleId="BodyTextIndentChar">
    <w:name w:val="Body Text Indent Char"/>
    <w:basedOn w:val="DefaultParagraphFont"/>
    <w:link w:val="BodyTextIndent"/>
    <w:uiPriority w:val="99"/>
    <w:semiHidden/>
    <w:rsid w:val="005D4103"/>
    <w:rPr>
      <w:lang w:val="id-ID"/>
    </w:rPr>
  </w:style>
</w:styles>
</file>

<file path=word/webSettings.xml><?xml version="1.0" encoding="utf-8"?>
<w:webSettings xmlns:r="http://schemas.openxmlformats.org/officeDocument/2006/relationships" xmlns:w="http://schemas.openxmlformats.org/wordprocessingml/2006/main">
  <w:divs>
    <w:div w:id="8618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Jumlah Pegawai PNS dan Non PNS</a:t>
            </a:r>
          </a:p>
        </c:rich>
      </c:tx>
      <c:layout>
        <c:manualLayout>
          <c:xMode val="edge"/>
          <c:yMode val="edge"/>
          <c:x val="0.16316393784110345"/>
          <c:y val="2.8673835125448084E-2"/>
        </c:manualLayout>
      </c:layout>
    </c:title>
    <c:plotArea>
      <c:layout/>
      <c:pieChart>
        <c:varyColors val="1"/>
        <c:ser>
          <c:idx val="0"/>
          <c:order val="0"/>
          <c:tx>
            <c:strRef>
              <c:f>Sheet1!$B$1</c:f>
              <c:strCache>
                <c:ptCount val="1"/>
                <c:pt idx="0">
                  <c:v>Jumlah</c:v>
                </c:pt>
              </c:strCache>
            </c:strRef>
          </c:tx>
          <c:dLbls>
            <c:dLbl>
              <c:idx val="0"/>
              <c:layout>
                <c:manualLayout>
                  <c:x val="-0.12965512644252802"/>
                  <c:y val="2.8570353437003211E-2"/>
                </c:manualLayout>
              </c:layout>
              <c:showCatName val="1"/>
              <c:showPercent val="1"/>
            </c:dLbl>
            <c:dLbl>
              <c:idx val="2"/>
              <c:layout>
                <c:manualLayout>
                  <c:x val="7.5319585051868532E-2"/>
                  <c:y val="5.8235354989228494E-2"/>
                </c:manualLayout>
              </c:layout>
              <c:showCatName val="1"/>
              <c:showPercent val="1"/>
            </c:dLbl>
            <c:dLbl>
              <c:idx val="3"/>
              <c:layout>
                <c:manualLayout>
                  <c:x val="8.6977794442361339E-2"/>
                  <c:y val="6.7813243774635823E-2"/>
                </c:manualLayout>
              </c:layout>
              <c:showCatName val="1"/>
              <c:showPercent val="1"/>
            </c:dLbl>
            <c:showCatName val="1"/>
            <c:showPercent val="1"/>
          </c:dLbls>
          <c:cat>
            <c:strRef>
              <c:f>Sheet1!$A$2:$A$5</c:f>
              <c:strCache>
                <c:ptCount val="4"/>
                <c:pt idx="0">
                  <c:v>Pegawai Negeri Sipil</c:v>
                </c:pt>
                <c:pt idx="1">
                  <c:v>Tenaga Sukarela</c:v>
                </c:pt>
                <c:pt idx="2">
                  <c:v>Tenaga Kontrak Daerah</c:v>
                </c:pt>
                <c:pt idx="3">
                  <c:v>PTT Kegiatan</c:v>
                </c:pt>
              </c:strCache>
            </c:strRef>
          </c:cat>
          <c:val>
            <c:numRef>
              <c:f>Sheet1!$B$2:$B$5</c:f>
              <c:numCache>
                <c:formatCode>General</c:formatCode>
                <c:ptCount val="4"/>
                <c:pt idx="0">
                  <c:v>23</c:v>
                </c:pt>
                <c:pt idx="1">
                  <c:v>17</c:v>
                </c:pt>
                <c:pt idx="2">
                  <c:v>12</c:v>
                </c:pt>
                <c:pt idx="3">
                  <c:v>5</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Pegawai Berdasarkan Golongan</a:t>
            </a:r>
          </a:p>
        </c:rich>
      </c:tx>
    </c:title>
    <c:view3D>
      <c:rotX val="30"/>
      <c:perspective val="30"/>
    </c:view3D>
    <c:plotArea>
      <c:layout/>
      <c:pie3DChart>
        <c:varyColors val="1"/>
        <c:ser>
          <c:idx val="1"/>
          <c:order val="0"/>
          <c:tx>
            <c:strRef>
              <c:f>Sheet1!$C$1</c:f>
              <c:strCache>
                <c:ptCount val="1"/>
                <c:pt idx="0">
                  <c:v>Persentase(%)</c:v>
                </c:pt>
              </c:strCache>
            </c:strRef>
          </c:tx>
          <c:dLbls>
            <c:showCatName val="1"/>
            <c:showPercent val="1"/>
          </c:dLbls>
          <c:cat>
            <c:strRef>
              <c:f>Sheet1!$A$2:$A$5</c:f>
              <c:strCache>
                <c:ptCount val="4"/>
                <c:pt idx="0">
                  <c:v>Golongan IV</c:v>
                </c:pt>
                <c:pt idx="1">
                  <c:v>Golongan III</c:v>
                </c:pt>
                <c:pt idx="2">
                  <c:v>Golongan II</c:v>
                </c:pt>
                <c:pt idx="3">
                  <c:v>4th Qtr</c:v>
                </c:pt>
              </c:strCache>
            </c:strRef>
          </c:cat>
          <c:val>
            <c:numRef>
              <c:f>Sheet1!$C$2:$C$5</c:f>
              <c:numCache>
                <c:formatCode>General</c:formatCode>
                <c:ptCount val="4"/>
                <c:pt idx="0">
                  <c:v>19</c:v>
                </c:pt>
                <c:pt idx="1">
                  <c:v>62</c:v>
                </c:pt>
                <c:pt idx="2">
                  <c:v>19</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Jumlah PNS Berdasarkan Tingkat</a:t>
            </a:r>
            <a:r>
              <a:rPr lang="en-US" baseline="0"/>
              <a:t> Pendidikan</a:t>
            </a:r>
            <a:endParaRPr lang="en-US"/>
          </a:p>
        </c:rich>
      </c:tx>
    </c:title>
    <c:view3D>
      <c:rotX val="30"/>
      <c:perspective val="30"/>
    </c:view3D>
    <c:plotArea>
      <c:layout/>
      <c:pie3DChart>
        <c:varyColors val="1"/>
        <c:ser>
          <c:idx val="0"/>
          <c:order val="0"/>
          <c:tx>
            <c:strRef>
              <c:f>Sheet1!$B$1</c:f>
              <c:strCache>
                <c:ptCount val="1"/>
                <c:pt idx="0">
                  <c:v>Jumlah</c:v>
                </c:pt>
              </c:strCache>
            </c:strRef>
          </c:tx>
          <c:explosion val="25"/>
          <c:dLbls>
            <c:showCatName val="1"/>
            <c:showPercent val="1"/>
          </c:dLbls>
          <c:cat>
            <c:strRef>
              <c:f>Sheet1!$A$2:$A$6</c:f>
              <c:strCache>
                <c:ptCount val="5"/>
                <c:pt idx="0">
                  <c:v>S3</c:v>
                </c:pt>
                <c:pt idx="1">
                  <c:v>S2</c:v>
                </c:pt>
                <c:pt idx="2">
                  <c:v>S1</c:v>
                </c:pt>
                <c:pt idx="3">
                  <c:v>Diploma</c:v>
                </c:pt>
                <c:pt idx="4">
                  <c:v>SMA/SMK</c:v>
                </c:pt>
              </c:strCache>
            </c:strRef>
          </c:cat>
          <c:val>
            <c:numRef>
              <c:f>Sheet1!$B$2:$B$6</c:f>
              <c:numCache>
                <c:formatCode>General</c:formatCode>
                <c:ptCount val="5"/>
                <c:pt idx="0">
                  <c:v>0</c:v>
                </c:pt>
                <c:pt idx="1">
                  <c:v>4</c:v>
                </c:pt>
                <c:pt idx="2">
                  <c:v>12</c:v>
                </c:pt>
                <c:pt idx="3">
                  <c:v>2</c:v>
                </c:pt>
                <c:pt idx="4">
                  <c:v>5</c:v>
                </c:pt>
              </c:numCache>
            </c:numRef>
          </c:val>
        </c:ser>
        <c:ser>
          <c:idx val="1"/>
          <c:order val="1"/>
          <c:tx>
            <c:strRef>
              <c:f>Sheet1!$C$1</c:f>
              <c:strCache>
                <c:ptCount val="1"/>
                <c:pt idx="0">
                  <c:v>Persentase(%)</c:v>
                </c:pt>
              </c:strCache>
            </c:strRef>
          </c:tx>
          <c:explosion val="25"/>
          <c:dLbls>
            <c:showCatName val="1"/>
            <c:showPercent val="1"/>
          </c:dLbls>
          <c:cat>
            <c:strRef>
              <c:f>Sheet1!$A$2:$A$6</c:f>
              <c:strCache>
                <c:ptCount val="5"/>
                <c:pt idx="0">
                  <c:v>S3</c:v>
                </c:pt>
                <c:pt idx="1">
                  <c:v>S2</c:v>
                </c:pt>
                <c:pt idx="2">
                  <c:v>S1</c:v>
                </c:pt>
                <c:pt idx="3">
                  <c:v>Diploma</c:v>
                </c:pt>
                <c:pt idx="4">
                  <c:v>SMA/SMK</c:v>
                </c:pt>
              </c:strCache>
            </c:strRef>
          </c:cat>
          <c:val>
            <c:numRef>
              <c:f>Sheet1!$C$2:$C$6</c:f>
              <c:numCache>
                <c:formatCode>General</c:formatCode>
                <c:ptCount val="5"/>
                <c:pt idx="0">
                  <c:v>0</c:v>
                </c:pt>
                <c:pt idx="1">
                  <c:v>17</c:v>
                </c:pt>
                <c:pt idx="2">
                  <c:v>61.9</c:v>
                </c:pt>
                <c:pt idx="3">
                  <c:v>9</c:v>
                </c:pt>
                <c:pt idx="4">
                  <c:v>22</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100"/>
              <a:t>Jumlah Pegawai Non PNS Berdasarkan</a:t>
            </a:r>
            <a:r>
              <a:rPr lang="en-US" sz="1100" baseline="0"/>
              <a:t> Tingkat Pendidikan</a:t>
            </a:r>
            <a:endParaRPr lang="en-US" sz="1100"/>
          </a:p>
        </c:rich>
      </c:tx>
      <c:layout>
        <c:manualLayout>
          <c:xMode val="edge"/>
          <c:yMode val="edge"/>
          <c:x val="0.176168890347041"/>
          <c:y val="0"/>
        </c:manualLayout>
      </c:layout>
    </c:title>
    <c:plotArea>
      <c:layout/>
      <c:pieChart>
        <c:varyColors val="1"/>
        <c:ser>
          <c:idx val="0"/>
          <c:order val="0"/>
          <c:tx>
            <c:strRef>
              <c:f>Sheet1!$B$1</c:f>
              <c:strCache>
                <c:ptCount val="1"/>
                <c:pt idx="0">
                  <c:v>Jumlah</c:v>
                </c:pt>
              </c:strCache>
            </c:strRef>
          </c:tx>
          <c:explosion val="25"/>
          <c:dLbls>
            <c:dLbl>
              <c:idx val="1"/>
              <c:layout>
                <c:manualLayout>
                  <c:x val="-8.1691491349959164E-2"/>
                  <c:y val="-6.92349277235869E-2"/>
                </c:manualLayout>
              </c:layout>
              <c:showCatName val="1"/>
              <c:showPercent val="1"/>
            </c:dLbl>
            <c:showCatName val="1"/>
            <c:showPercent val="1"/>
          </c:dLbls>
          <c:cat>
            <c:strRef>
              <c:f>Sheet1!$A$2:$A$4</c:f>
              <c:strCache>
                <c:ptCount val="3"/>
                <c:pt idx="0">
                  <c:v>S1</c:v>
                </c:pt>
                <c:pt idx="1">
                  <c:v>Diploma</c:v>
                </c:pt>
                <c:pt idx="2">
                  <c:v>SLTA</c:v>
                </c:pt>
              </c:strCache>
            </c:strRef>
          </c:cat>
          <c:val>
            <c:numRef>
              <c:f>Sheet1!$B$2:$B$4</c:f>
              <c:numCache>
                <c:formatCode>General</c:formatCode>
                <c:ptCount val="3"/>
                <c:pt idx="0">
                  <c:v>10</c:v>
                </c:pt>
                <c:pt idx="1">
                  <c:v>4</c:v>
                </c:pt>
                <c:pt idx="2">
                  <c:v>20</c:v>
                </c:pt>
              </c:numCache>
            </c:numRef>
          </c:val>
        </c:ser>
        <c:dLbls>
          <c:showCatName val="1"/>
          <c:showPercent val="1"/>
        </c:dLbls>
        <c:firstSliceAng val="0"/>
      </c:pieChart>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29091761F34F7B968CF9872DCA2949"/>
        <w:category>
          <w:name w:val="General"/>
          <w:gallery w:val="placeholder"/>
        </w:category>
        <w:types>
          <w:type w:val="bbPlcHdr"/>
        </w:types>
        <w:behaviors>
          <w:behavior w:val="content"/>
        </w:behaviors>
        <w:guid w:val="{3ECB3ECB-B9A7-4C9B-B956-5FAD1700D0C0}"/>
      </w:docPartPr>
      <w:docPartBody>
        <w:p w:rsidR="0058390A" w:rsidRDefault="0058390A" w:rsidP="0058390A">
          <w:pPr>
            <w:pStyle w:val="3529091761F34F7B968CF9872DCA2949"/>
          </w:pPr>
          <w:r>
            <w:rPr>
              <w:rFonts w:asciiTheme="majorHAnsi" w:eastAsiaTheme="majorEastAsia" w:hAnsiTheme="majorHAnsi" w:cstheme="majorBidi"/>
              <w:sz w:val="36"/>
              <w:szCs w:val="36"/>
            </w:rPr>
            <w:t>[Type the document title]</w:t>
          </w:r>
        </w:p>
      </w:docPartBody>
    </w:docPart>
    <w:docPart>
      <w:docPartPr>
        <w:name w:val="F0E669C1C27643A382CAFCB55CD39B52"/>
        <w:category>
          <w:name w:val="General"/>
          <w:gallery w:val="placeholder"/>
        </w:category>
        <w:types>
          <w:type w:val="bbPlcHdr"/>
        </w:types>
        <w:behaviors>
          <w:behavior w:val="content"/>
        </w:behaviors>
        <w:guid w:val="{CD671FC7-A4A0-48AA-94E9-91C99B6B0A29}"/>
      </w:docPartPr>
      <w:docPartBody>
        <w:p w:rsidR="0058390A" w:rsidRDefault="0058390A" w:rsidP="0058390A">
          <w:pPr>
            <w:pStyle w:val="F0E669C1C27643A382CAFCB55CD39B5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390A"/>
    <w:rsid w:val="000073C9"/>
    <w:rsid w:val="001A020A"/>
    <w:rsid w:val="00221FF8"/>
    <w:rsid w:val="00393227"/>
    <w:rsid w:val="004A2B3E"/>
    <w:rsid w:val="0058390A"/>
    <w:rsid w:val="006008B8"/>
    <w:rsid w:val="006A201F"/>
    <w:rsid w:val="00A12575"/>
    <w:rsid w:val="00B2611D"/>
    <w:rsid w:val="00B730B0"/>
    <w:rsid w:val="00EB7573"/>
    <w:rsid w:val="00F45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9091761F34F7B968CF9872DCA2949">
    <w:name w:val="3529091761F34F7B968CF9872DCA2949"/>
    <w:rsid w:val="0058390A"/>
  </w:style>
  <w:style w:type="paragraph" w:customStyle="1" w:styleId="F0E669C1C27643A382CAFCB55CD39B52">
    <w:name w:val="F0E669C1C27643A382CAFCB55CD39B52"/>
    <w:rsid w:val="0058390A"/>
  </w:style>
  <w:style w:type="paragraph" w:customStyle="1" w:styleId="7C0A5DC9973D4D72821B5D0154CDDF53">
    <w:name w:val="7C0A5DC9973D4D72821B5D0154CDDF53"/>
    <w:rsid w:val="00B730B0"/>
  </w:style>
  <w:style w:type="paragraph" w:customStyle="1" w:styleId="E465186197004D9B84B57DAA34A70494">
    <w:name w:val="E465186197004D9B84B57DAA34A70494"/>
    <w:rsid w:val="00B730B0"/>
  </w:style>
  <w:style w:type="paragraph" w:customStyle="1" w:styleId="3C508B51AF834CF080D58BF34DE5D7E9">
    <w:name w:val="3C508B51AF834CF080D58BF34DE5D7E9"/>
    <w:rsid w:val="00B730B0"/>
  </w:style>
  <w:style w:type="paragraph" w:customStyle="1" w:styleId="BA5255F0D4B6468B83AC7007BB19FA35">
    <w:name w:val="BA5255F0D4B6468B83AC7007BB19FA35"/>
    <w:rsid w:val="00B730B0"/>
  </w:style>
  <w:style w:type="paragraph" w:customStyle="1" w:styleId="BD74C481A38F4AA18DAD1688BBD0EB8E">
    <w:name w:val="BD74C481A38F4AA18DAD1688BBD0EB8E"/>
    <w:rsid w:val="00B730B0"/>
  </w:style>
  <w:style w:type="paragraph" w:customStyle="1" w:styleId="3063F0C049A34CE696083D66800F7CAF">
    <w:name w:val="3063F0C049A34CE696083D66800F7CAF"/>
    <w:rsid w:val="00B730B0"/>
  </w:style>
  <w:style w:type="paragraph" w:customStyle="1" w:styleId="905D2C1435E147DBB1E64D63B72E96DA">
    <w:name w:val="905D2C1435E147DBB1E64D63B72E96DA"/>
    <w:rsid w:val="00B730B0"/>
  </w:style>
  <w:style w:type="paragraph" w:customStyle="1" w:styleId="4D715226F5BC4F31930ED394767EACB8">
    <w:name w:val="4D715226F5BC4F31930ED394767EACB8"/>
    <w:rsid w:val="00B730B0"/>
  </w:style>
  <w:style w:type="paragraph" w:customStyle="1" w:styleId="D73B6E7617354E86A4841A026352B747">
    <w:name w:val="D73B6E7617354E86A4841A026352B747"/>
    <w:rsid w:val="00B730B0"/>
  </w:style>
  <w:style w:type="paragraph" w:customStyle="1" w:styleId="4F668A7DB1954C1FB2F998367763545F">
    <w:name w:val="4F668A7DB1954C1FB2F998367763545F"/>
    <w:rsid w:val="00B730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FAE15-0967-4594-BFBB-E5F17994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32</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Rencana Kinerja Tahunan (RKT)</vt:lpstr>
    </vt:vector>
  </TitlesOfParts>
  <Company>home</Company>
  <LinksUpToDate>false</LinksUpToDate>
  <CharactersWithSpaces>41352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Kinerja Tahunan (RKT)</dc:title>
  <dc:creator>ismail - [2010]</dc:creator>
  <cp:lastModifiedBy>Windows User</cp:lastModifiedBy>
  <cp:revision>108</cp:revision>
  <cp:lastPrinted>2019-01-31T06:10:00Z</cp:lastPrinted>
  <dcterms:created xsi:type="dcterms:W3CDTF">2017-02-14T10:34:00Z</dcterms:created>
  <dcterms:modified xsi:type="dcterms:W3CDTF">2019-08-16T05:46:00Z</dcterms:modified>
</cp:coreProperties>
</file>